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83" w:rsidRDefault="00E23683" w:rsidP="00E23683">
      <w:pPr>
        <w:ind w:left="567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Приложение к рабочей программе                                                                                               учебного предмета «Физика» для                     обучающихся 10 - 11 класса</w:t>
      </w:r>
      <w:proofErr w:type="gramEnd"/>
    </w:p>
    <w:p w:rsidR="00E23683" w:rsidRDefault="00E23683" w:rsidP="00E23683">
      <w:pPr>
        <w:rPr>
          <w:rFonts w:ascii="Times New Roman" w:hAnsi="Times New Roman"/>
        </w:rPr>
      </w:pPr>
    </w:p>
    <w:p w:rsidR="00E23683" w:rsidRDefault="00E23683" w:rsidP="00E23683">
      <w:pPr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E23683" w:rsidRDefault="00E23683" w:rsidP="00E2368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«Бондаревская средняя общеобразовательная школа»</w:t>
      </w:r>
    </w:p>
    <w:p w:rsidR="00E23683" w:rsidRDefault="00E23683" w:rsidP="00E23683">
      <w:pPr>
        <w:jc w:val="center"/>
        <w:rPr>
          <w:rFonts w:ascii="Times New Roman" w:hAnsi="Times New Roman"/>
        </w:rPr>
      </w:pPr>
    </w:p>
    <w:p w:rsidR="00E23683" w:rsidRDefault="00E23683" w:rsidP="00E23683">
      <w:pPr>
        <w:rPr>
          <w:rFonts w:ascii="Times New Roman" w:hAnsi="Times New Roman"/>
        </w:rPr>
      </w:pPr>
    </w:p>
    <w:p w:rsidR="00E23683" w:rsidRDefault="00E23683" w:rsidP="00E23683">
      <w:pPr>
        <w:rPr>
          <w:rFonts w:ascii="Times New Roman" w:hAnsi="Times New Roman"/>
        </w:rPr>
      </w:pPr>
    </w:p>
    <w:p w:rsidR="00E23683" w:rsidRDefault="00E23683" w:rsidP="00E23683">
      <w:pPr>
        <w:rPr>
          <w:rFonts w:ascii="Times New Roman" w:hAnsi="Times New Roman"/>
        </w:rPr>
      </w:pPr>
    </w:p>
    <w:p w:rsidR="00E23683" w:rsidRDefault="00E23683" w:rsidP="00E23683">
      <w:pPr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/>
      </w:tblPr>
      <w:tblGrid>
        <w:gridCol w:w="5442"/>
        <w:gridCol w:w="5073"/>
      </w:tblGrid>
      <w:tr w:rsidR="00E23683" w:rsidTr="00601CD3">
        <w:trPr>
          <w:trHeight w:val="744"/>
        </w:trPr>
        <w:tc>
          <w:tcPr>
            <w:tcW w:w="5442" w:type="dxa"/>
          </w:tcPr>
          <w:p w:rsidR="00E23683" w:rsidRDefault="00E23683" w:rsidP="00601CD3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Кучина Л.И.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 1                          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«28» августа 2023 г</w:t>
            </w:r>
          </w:p>
          <w:p w:rsidR="00E23683" w:rsidRDefault="00E23683" w:rsidP="00601CD3">
            <w:pPr>
              <w:ind w:firstLine="567"/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tabs>
                <w:tab w:val="left" w:pos="400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E23683" w:rsidRDefault="00E23683" w:rsidP="00601CD3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tabs>
                <w:tab w:val="left" w:pos="4007"/>
              </w:tabs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tabs>
                <w:tab w:val="left" w:pos="4007"/>
              </w:tabs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73" w:type="dxa"/>
          </w:tcPr>
          <w:p w:rsidR="00E23683" w:rsidRDefault="00E23683" w:rsidP="00601CD3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</w:t>
            </w:r>
          </w:p>
          <w:p w:rsidR="00E23683" w:rsidRDefault="00E23683" w:rsidP="00601CD3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директор</w:t>
            </w:r>
          </w:p>
          <w:p w:rsidR="00E23683" w:rsidRDefault="00E23683" w:rsidP="00601CD3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 Бондаревская СОШ</w:t>
            </w:r>
          </w:p>
          <w:p w:rsidR="00E23683" w:rsidRDefault="00E23683" w:rsidP="00601CD3">
            <w:pPr>
              <w:snapToGrid w:val="0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Кузьмичева Н.А.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150 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«29 »  августа  2023 г. </w:t>
            </w:r>
          </w:p>
          <w:p w:rsidR="00E23683" w:rsidRDefault="00E23683" w:rsidP="00601CD3">
            <w:pPr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rPr>
                <w:rFonts w:ascii="Times New Roman" w:hAnsi="Times New Roman"/>
              </w:rPr>
            </w:pPr>
          </w:p>
          <w:p w:rsidR="00E23683" w:rsidRDefault="00E23683" w:rsidP="00601CD3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E23683" w:rsidRDefault="00E23683" w:rsidP="00E23683">
      <w:pPr>
        <w:jc w:val="center"/>
        <w:rPr>
          <w:rFonts w:ascii="Times New Roman" w:hAnsi="Times New Roman"/>
          <w:b/>
          <w:bCs/>
          <w:lang w:eastAsia="en-US"/>
        </w:rPr>
      </w:pPr>
    </w:p>
    <w:p w:rsidR="00E23683" w:rsidRDefault="00E23683" w:rsidP="00E23683">
      <w:pPr>
        <w:jc w:val="center"/>
        <w:rPr>
          <w:rFonts w:ascii="Times New Roman" w:eastAsia="Calibri" w:hAnsi="Times New Roman"/>
          <w:b/>
          <w:bCs/>
        </w:rPr>
      </w:pPr>
    </w:p>
    <w:p w:rsidR="00E23683" w:rsidRDefault="00E23683" w:rsidP="00E23683">
      <w:pPr>
        <w:jc w:val="center"/>
        <w:rPr>
          <w:rFonts w:ascii="Times New Roman" w:hAnsi="Times New Roman"/>
          <w:b/>
          <w:bCs/>
        </w:rPr>
      </w:pPr>
    </w:p>
    <w:p w:rsidR="00E23683" w:rsidRDefault="00E23683" w:rsidP="00E236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 – измерительные 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учебного предмета  «Физика»</w:t>
      </w:r>
    </w:p>
    <w:p w:rsidR="00E23683" w:rsidRDefault="00E23683" w:rsidP="00E23683">
      <w:pPr>
        <w:ind w:right="-7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обучаюшихся 10 класса</w:t>
      </w:r>
    </w:p>
    <w:p w:rsidR="00E23683" w:rsidRDefault="00E23683" w:rsidP="00E23683">
      <w:pPr>
        <w:ind w:right="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Кучина Людмила Ивановна</w:t>
      </w:r>
    </w:p>
    <w:p w:rsidR="00E23683" w:rsidRDefault="00E23683" w:rsidP="00E23683">
      <w:pPr>
        <w:ind w:right="80"/>
        <w:jc w:val="center"/>
        <w:rPr>
          <w:rFonts w:ascii="Times New Roman" w:hAnsi="Times New Roman"/>
        </w:rPr>
      </w:pPr>
    </w:p>
    <w:p w:rsidR="00E23683" w:rsidRDefault="00E23683" w:rsidP="00E23683">
      <w:pPr>
        <w:jc w:val="center"/>
        <w:rPr>
          <w:rFonts w:ascii="Times New Roman" w:eastAsia="Calibri" w:hAnsi="Times New Roman"/>
        </w:rPr>
      </w:pPr>
    </w:p>
    <w:p w:rsidR="0045598C" w:rsidRDefault="0045598C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/>
    <w:p w:rsidR="00E23683" w:rsidRDefault="00E23683" w:rsidP="00E2368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2023— 2024 учебный год </w:t>
      </w:r>
    </w:p>
    <w:p w:rsidR="00E23683" w:rsidRDefault="00E23683"/>
    <w:p w:rsidR="00E23683" w:rsidRPr="00E23683" w:rsidRDefault="00E23683" w:rsidP="00E23683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  <w:b/>
          <w:bCs/>
        </w:rPr>
      </w:pPr>
      <w:r w:rsidRPr="00E23683">
        <w:rPr>
          <w:rFonts w:ascii="Times New Roman" w:hAnsi="Times New Roman"/>
          <w:b/>
          <w:bCs/>
        </w:rPr>
        <w:t>Спецификация контрольных измерительных материалов для проведения в 2024 году промежуточной аттестации по физике обучающихся 10 класса</w:t>
      </w:r>
    </w:p>
    <w:p w:rsidR="00E23683" w:rsidRPr="00E23683" w:rsidRDefault="00E23683" w:rsidP="00E23683">
      <w:pPr>
        <w:shd w:val="clear" w:color="auto" w:fill="FFFFFF"/>
        <w:spacing w:line="310" w:lineRule="exact"/>
        <w:ind w:right="50" w:firstLine="567"/>
        <w:jc w:val="center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</w:rPr>
        <w:t>(УМК «Физика.11» Г.Я.Мякишев)</w:t>
      </w:r>
    </w:p>
    <w:p w:rsidR="00E23683" w:rsidRPr="00E23683" w:rsidRDefault="00E23683" w:rsidP="00E23683">
      <w:pPr>
        <w:shd w:val="clear" w:color="auto" w:fill="FFFFFF"/>
        <w:spacing w:before="259" w:line="310" w:lineRule="exact"/>
        <w:ind w:right="29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</w:rPr>
        <w:lastRenderedPageBreak/>
        <w:t xml:space="preserve">1. Назначение КИМ. </w:t>
      </w:r>
      <w:r w:rsidRPr="00E23683">
        <w:rPr>
          <w:rFonts w:ascii="Times New Roman" w:hAnsi="Times New Roman"/>
          <w:bCs/>
        </w:rPr>
        <w:t>Контрольно измерительные материалы позволяют устан</w:t>
      </w:r>
      <w:r w:rsidRPr="00E23683">
        <w:rPr>
          <w:rFonts w:ascii="Times New Roman" w:hAnsi="Times New Roman"/>
          <w:bCs/>
        </w:rPr>
        <w:t>о</w:t>
      </w:r>
      <w:r w:rsidRPr="00E23683">
        <w:rPr>
          <w:rFonts w:ascii="Times New Roman" w:hAnsi="Times New Roman"/>
          <w:bCs/>
        </w:rPr>
        <w:t>вить уровень усвоения обучающимися 11 класса планируемых результатов рабочей программы «Физика. 11 класс» на 2019-2020 уч</w:t>
      </w:r>
      <w:proofErr w:type="gramStart"/>
      <w:r w:rsidRPr="00E23683">
        <w:rPr>
          <w:rFonts w:ascii="Times New Roman" w:hAnsi="Times New Roman"/>
          <w:bCs/>
        </w:rPr>
        <w:t>.г</w:t>
      </w:r>
      <w:proofErr w:type="gramEnd"/>
      <w:r w:rsidRPr="00E23683">
        <w:rPr>
          <w:rFonts w:ascii="Times New Roman" w:hAnsi="Times New Roman"/>
          <w:bCs/>
        </w:rPr>
        <w:t>од.</w:t>
      </w:r>
      <w:r w:rsidRPr="00E23683">
        <w:rPr>
          <w:rFonts w:ascii="Times New Roman" w:hAnsi="Times New Roman"/>
        </w:rPr>
        <w:t xml:space="preserve"> </w:t>
      </w:r>
    </w:p>
    <w:p w:rsidR="00E23683" w:rsidRPr="00E23683" w:rsidRDefault="00E23683" w:rsidP="00E23683">
      <w:pPr>
        <w:shd w:val="clear" w:color="auto" w:fill="FFFFFF"/>
        <w:tabs>
          <w:tab w:val="left" w:pos="670"/>
        </w:tabs>
        <w:spacing w:before="295" w:line="317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  <w:spacing w:val="-12"/>
        </w:rPr>
        <w:t>2.</w:t>
      </w:r>
      <w:r w:rsidRPr="00E23683">
        <w:rPr>
          <w:rFonts w:ascii="Times New Roman" w:hAnsi="Times New Roman"/>
          <w:b/>
          <w:bCs/>
        </w:rPr>
        <w:t xml:space="preserve"> Документы, определяющие содержание КИМ.</w:t>
      </w:r>
    </w:p>
    <w:p w:rsidR="00E23683" w:rsidRPr="00E23683" w:rsidRDefault="00E23683" w:rsidP="00E23683">
      <w:pPr>
        <w:shd w:val="clear" w:color="auto" w:fill="FFFFFF"/>
        <w:spacing w:line="302" w:lineRule="exact"/>
        <w:ind w:right="14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Содержание проверочной работы определяет основная общеобразовательная программа среднего общего образования МБОУ «Бондаревская СОШ», Федеральный государственный общеобразовательный стандарт. </w:t>
      </w:r>
    </w:p>
    <w:p w:rsidR="00E23683" w:rsidRPr="00E23683" w:rsidRDefault="00E23683" w:rsidP="00E23683">
      <w:pPr>
        <w:shd w:val="clear" w:color="auto" w:fill="FFFFFF"/>
        <w:tabs>
          <w:tab w:val="left" w:pos="1087"/>
        </w:tabs>
        <w:spacing w:before="310" w:line="310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  <w:spacing w:val="-5"/>
        </w:rPr>
        <w:t>3.</w:t>
      </w:r>
      <w:r w:rsidRPr="00E23683">
        <w:rPr>
          <w:rFonts w:ascii="Times New Roman" w:hAnsi="Times New Roman"/>
          <w:b/>
          <w:bCs/>
        </w:rPr>
        <w:t xml:space="preserve"> Подходы к отбору содержания, разработке материалов и структуры КИМ. </w:t>
      </w:r>
    </w:p>
    <w:p w:rsidR="00E23683" w:rsidRPr="00E23683" w:rsidRDefault="00E23683" w:rsidP="00E23683">
      <w:pPr>
        <w:shd w:val="clear" w:color="auto" w:fill="FFFFFF"/>
        <w:spacing w:line="310" w:lineRule="exact"/>
        <w:ind w:right="7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Основной целью проведения промежуточной аттестации является установление фактического уровня теоретических знаний, практических умений и навыков по предмету физика, соотнесение этого уровня с требованиями ФГОС СОО. </w:t>
      </w:r>
    </w:p>
    <w:p w:rsidR="00E23683" w:rsidRPr="00E23683" w:rsidRDefault="00E23683" w:rsidP="00E23683">
      <w:pPr>
        <w:shd w:val="clear" w:color="auto" w:fill="FFFFFF"/>
        <w:spacing w:before="310" w:line="302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</w:rPr>
        <w:t>4. Структура КИМ.</w:t>
      </w:r>
    </w:p>
    <w:p w:rsidR="00E23683" w:rsidRPr="00E23683" w:rsidRDefault="00E23683" w:rsidP="00E23683">
      <w:pPr>
        <w:shd w:val="clear" w:color="auto" w:fill="FFFFFF"/>
        <w:spacing w:line="302" w:lineRule="exact"/>
        <w:ind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>Каждый вариант проверочной работы состоит из двух частей и включает 10 з</w:t>
      </w:r>
      <w:r w:rsidRPr="00E23683">
        <w:rPr>
          <w:rFonts w:ascii="Times New Roman" w:hAnsi="Times New Roman"/>
        </w:rPr>
        <w:t>а</w:t>
      </w:r>
      <w:r w:rsidRPr="00E23683">
        <w:rPr>
          <w:rFonts w:ascii="Times New Roman" w:hAnsi="Times New Roman"/>
        </w:rPr>
        <w:t>даний, различающихся формой и уровнем сложности (</w:t>
      </w:r>
      <w:proofErr w:type="gramStart"/>
      <w:r w:rsidRPr="00E23683">
        <w:rPr>
          <w:rFonts w:ascii="Times New Roman" w:hAnsi="Times New Roman"/>
        </w:rPr>
        <w:t>см</w:t>
      </w:r>
      <w:proofErr w:type="gramEnd"/>
      <w:r w:rsidRPr="00E23683">
        <w:rPr>
          <w:rFonts w:ascii="Times New Roman" w:hAnsi="Times New Roman"/>
        </w:rPr>
        <w:t>. таблицу 1).</w:t>
      </w:r>
    </w:p>
    <w:p w:rsidR="00E23683" w:rsidRPr="00E23683" w:rsidRDefault="00E23683" w:rsidP="00E23683">
      <w:pPr>
        <w:shd w:val="clear" w:color="auto" w:fill="FFFFFF"/>
        <w:spacing w:line="302" w:lineRule="exact"/>
        <w:ind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Часть 1 содержит 7 заданий с выбором ответа. К каждому заданию приводится 4 варианта ответа, из </w:t>
      </w:r>
      <w:proofErr w:type="gramStart"/>
      <w:r w:rsidRPr="00E23683">
        <w:rPr>
          <w:rFonts w:ascii="Times New Roman" w:hAnsi="Times New Roman"/>
        </w:rPr>
        <w:t>которых</w:t>
      </w:r>
      <w:proofErr w:type="gramEnd"/>
      <w:r w:rsidRPr="00E23683">
        <w:rPr>
          <w:rFonts w:ascii="Times New Roman" w:hAnsi="Times New Roman"/>
        </w:rPr>
        <w:t xml:space="preserve"> верен только один.</w:t>
      </w:r>
    </w:p>
    <w:p w:rsidR="00E23683" w:rsidRPr="00E23683" w:rsidRDefault="00E23683" w:rsidP="00E23683">
      <w:pPr>
        <w:shd w:val="clear" w:color="auto" w:fill="FFFFFF"/>
        <w:spacing w:line="310" w:lineRule="exact"/>
        <w:ind w:right="65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>Часть 2 включает 3 задания, к которым требуется привести краткий ответ в виде набора цифр или числа. Задания В</w:t>
      </w:r>
      <w:proofErr w:type="gramStart"/>
      <w:r w:rsidRPr="00E23683">
        <w:rPr>
          <w:rFonts w:ascii="Times New Roman" w:hAnsi="Times New Roman"/>
        </w:rPr>
        <w:t>1</w:t>
      </w:r>
      <w:proofErr w:type="gramEnd"/>
      <w:r w:rsidRPr="00E23683">
        <w:rPr>
          <w:rFonts w:ascii="Times New Roman" w:hAnsi="Times New Roman"/>
        </w:rPr>
        <w:t xml:space="preserve"> и В2 представляют собой задания на установле</w:t>
      </w:r>
      <w:r w:rsidRPr="00E23683">
        <w:rPr>
          <w:rFonts w:ascii="Times New Roman" w:hAnsi="Times New Roman"/>
        </w:rPr>
        <w:softHyphen/>
        <w:t>ние соответствия позиций, представленных в двух множествах. Задание В3 со</w:t>
      </w:r>
      <w:r w:rsidRPr="00E23683">
        <w:rPr>
          <w:rFonts w:ascii="Times New Roman" w:hAnsi="Times New Roman"/>
        </w:rPr>
        <w:softHyphen/>
        <w:t>держит расчетную задачу.</w:t>
      </w:r>
    </w:p>
    <w:p w:rsidR="00E23683" w:rsidRPr="00E23683" w:rsidRDefault="00E23683" w:rsidP="00E23683">
      <w:pPr>
        <w:shd w:val="clear" w:color="auto" w:fill="FFFFFF"/>
        <w:spacing w:line="310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i/>
          <w:iCs/>
        </w:rPr>
        <w:t>Таблица 1. Распределение заданий экзаменационной работы по частям работы</w:t>
      </w:r>
    </w:p>
    <w:p w:rsidR="00E23683" w:rsidRPr="00E23683" w:rsidRDefault="00E23683" w:rsidP="00E23683">
      <w:pPr>
        <w:spacing w:after="94" w:line="1" w:lineRule="exact"/>
        <w:ind w:firstLine="567"/>
        <w:rPr>
          <w:rFonts w:ascii="Times New Roman" w:hAnsi="Times New Roman"/>
        </w:rPr>
      </w:pPr>
    </w:p>
    <w:tbl>
      <w:tblPr>
        <w:tblW w:w="0" w:type="auto"/>
        <w:jc w:val="center"/>
        <w:tblInd w:w="-2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5"/>
        <w:gridCol w:w="1236"/>
        <w:gridCol w:w="1174"/>
        <w:gridCol w:w="3544"/>
      </w:tblGrid>
      <w:tr w:rsidR="00E23683" w:rsidRPr="00E23683" w:rsidTr="00601CD3">
        <w:trPr>
          <w:trHeight w:hRule="exact" w:val="1253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spacing w:line="245" w:lineRule="exact"/>
              <w:ind w:right="29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Части работы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spacing w:line="238" w:lineRule="exact"/>
              <w:ind w:right="7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Число зада</w:t>
            </w:r>
            <w:r w:rsidRPr="00E23683">
              <w:rPr>
                <w:rFonts w:ascii="Times New Roman" w:hAnsi="Times New Roman"/>
                <w:b/>
                <w:bCs/>
              </w:rPr>
              <w:softHyphen/>
              <w:t>ний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3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Тип заданий</w:t>
            </w:r>
          </w:p>
        </w:tc>
      </w:tr>
      <w:tr w:rsidR="00E23683" w:rsidRPr="00E23683" w:rsidTr="00601CD3">
        <w:trPr>
          <w:trHeight w:hRule="exact" w:val="422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9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spacing w:val="-11"/>
              </w:rPr>
              <w:t>Часть 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3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Задания с выбором ответа</w:t>
            </w:r>
          </w:p>
        </w:tc>
      </w:tr>
      <w:tr w:rsidR="00E23683" w:rsidRPr="00E23683" w:rsidTr="00601CD3">
        <w:trPr>
          <w:trHeight w:hRule="exact" w:val="440"/>
          <w:jc w:val="center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9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spacing w:val="-7"/>
              </w:rPr>
              <w:t>Часть 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3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Задания с кратким ответом</w:t>
            </w:r>
          </w:p>
        </w:tc>
      </w:tr>
      <w:tr w:rsidR="00E23683" w:rsidRPr="00E23683" w:rsidTr="00601CD3">
        <w:trPr>
          <w:trHeight w:hRule="exact" w:val="406"/>
          <w:jc w:val="center"/>
        </w:trPr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</w:rPr>
              <w:t>Итого: 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firstLine="567"/>
              <w:rPr>
                <w:rFonts w:ascii="Times New Roman" w:hAnsi="Times New Roman"/>
              </w:rPr>
            </w:pPr>
          </w:p>
        </w:tc>
      </w:tr>
    </w:tbl>
    <w:p w:rsidR="00E23683" w:rsidRPr="00E23683" w:rsidRDefault="00E23683" w:rsidP="00E23683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</w:rPr>
        <w:t xml:space="preserve">5. </w:t>
      </w:r>
      <w:r w:rsidRPr="00E23683">
        <w:rPr>
          <w:rFonts w:ascii="Times New Roman" w:hAnsi="Times New Roman"/>
          <w:b/>
          <w:bCs/>
          <w:spacing w:val="-5"/>
        </w:rPr>
        <w:t>Система оценивания отдельных заданий и проверочной работы в целом</w:t>
      </w:r>
    </w:p>
    <w:p w:rsidR="00E23683" w:rsidRPr="00E23683" w:rsidRDefault="00E23683" w:rsidP="00E23683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proofErr w:type="gramStart"/>
      <w:r w:rsidRPr="00E23683">
        <w:rPr>
          <w:rFonts w:ascii="Times New Roman" w:hAnsi="Times New Roman"/>
          <w:spacing w:val="-5"/>
        </w:rPr>
        <w:t>Задание с выбором ответа считается выполненным, если выбранный экзаменуе</w:t>
      </w:r>
      <w:r w:rsidRPr="00E23683">
        <w:rPr>
          <w:rFonts w:ascii="Times New Roman" w:hAnsi="Times New Roman"/>
          <w:spacing w:val="-5"/>
        </w:rPr>
        <w:softHyphen/>
      </w:r>
      <w:r w:rsidRPr="00E23683">
        <w:rPr>
          <w:rFonts w:ascii="Times New Roman" w:hAnsi="Times New Roman"/>
          <w:spacing w:val="-6"/>
        </w:rPr>
        <w:t>мым номер ответа совпадает с верным ответом.</w:t>
      </w:r>
      <w:proofErr w:type="gramEnd"/>
      <w:r w:rsidRPr="00E23683">
        <w:rPr>
          <w:rFonts w:ascii="Times New Roman" w:hAnsi="Times New Roman"/>
          <w:spacing w:val="-6"/>
        </w:rPr>
        <w:t xml:space="preserve"> Все задания первой части работы </w:t>
      </w:r>
      <w:r w:rsidRPr="00E23683">
        <w:rPr>
          <w:rFonts w:ascii="Times New Roman" w:hAnsi="Times New Roman"/>
        </w:rPr>
        <w:t>оцениваются в 1 балл.</w:t>
      </w:r>
    </w:p>
    <w:p w:rsidR="00E23683" w:rsidRPr="00E23683" w:rsidRDefault="00E23683" w:rsidP="00E23683">
      <w:pPr>
        <w:shd w:val="clear" w:color="auto" w:fill="FFFFFF"/>
        <w:spacing w:line="310" w:lineRule="exact"/>
        <w:ind w:right="43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  <w:spacing w:val="-4"/>
        </w:rPr>
        <w:t>Задания В</w:t>
      </w:r>
      <w:proofErr w:type="gramStart"/>
      <w:r w:rsidRPr="00E23683">
        <w:rPr>
          <w:rFonts w:ascii="Times New Roman" w:hAnsi="Times New Roman"/>
          <w:spacing w:val="-4"/>
        </w:rPr>
        <w:t>1</w:t>
      </w:r>
      <w:proofErr w:type="gramEnd"/>
      <w:r w:rsidRPr="00E23683">
        <w:rPr>
          <w:rFonts w:ascii="Times New Roman" w:hAnsi="Times New Roman"/>
          <w:spacing w:val="-4"/>
        </w:rPr>
        <w:t>, В2 оцениваются в 2 балла, если верно указа</w:t>
      </w:r>
      <w:r w:rsidRPr="00E23683">
        <w:rPr>
          <w:rFonts w:ascii="Times New Roman" w:hAnsi="Times New Roman"/>
          <w:spacing w:val="-4"/>
        </w:rPr>
        <w:softHyphen/>
        <w:t>ны все элементы ответа, в 1 балл, если допущена ошибка в указании одного из эле</w:t>
      </w:r>
      <w:r w:rsidRPr="00E23683">
        <w:rPr>
          <w:rFonts w:ascii="Times New Roman" w:hAnsi="Times New Roman"/>
          <w:spacing w:val="-4"/>
        </w:rPr>
        <w:softHyphen/>
      </w:r>
      <w:r w:rsidRPr="00E23683">
        <w:rPr>
          <w:rFonts w:ascii="Times New Roman" w:hAnsi="Times New Roman"/>
          <w:spacing w:val="-5"/>
        </w:rPr>
        <w:t>ментов ответа, и в 0 баллов, если допущено более одной ошибки.</w:t>
      </w:r>
      <w:r w:rsidRPr="00E23683">
        <w:rPr>
          <w:rFonts w:ascii="Times New Roman" w:hAnsi="Times New Roman"/>
          <w:spacing w:val="-6"/>
        </w:rPr>
        <w:t xml:space="preserve"> Задание В3 с кратким ответом считается выполненным, если записанный ответ сов</w:t>
      </w:r>
      <w:r w:rsidRPr="00E23683">
        <w:rPr>
          <w:rFonts w:ascii="Times New Roman" w:hAnsi="Times New Roman"/>
          <w:spacing w:val="-6"/>
        </w:rPr>
        <w:softHyphen/>
      </w:r>
      <w:r w:rsidRPr="00E23683">
        <w:rPr>
          <w:rFonts w:ascii="Times New Roman" w:hAnsi="Times New Roman"/>
          <w:spacing w:val="-4"/>
        </w:rPr>
        <w:t>падает с верным ответом, оценивается в 1 балл.</w:t>
      </w:r>
    </w:p>
    <w:p w:rsidR="00E23683" w:rsidRPr="00E23683" w:rsidRDefault="00E23683" w:rsidP="00E23683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  <w:spacing w:val="-6"/>
        </w:rPr>
        <w:t>В каждом варианте работы перед каждым типом задания предлагается инст</w:t>
      </w:r>
      <w:r w:rsidRPr="00E23683">
        <w:rPr>
          <w:rFonts w:ascii="Times New Roman" w:hAnsi="Times New Roman"/>
          <w:spacing w:val="-6"/>
        </w:rPr>
        <w:softHyphen/>
      </w:r>
      <w:r w:rsidRPr="00E23683">
        <w:rPr>
          <w:rFonts w:ascii="Times New Roman" w:hAnsi="Times New Roman"/>
          <w:spacing w:val="-4"/>
        </w:rPr>
        <w:t>рукция, в которой приведены общие требования к оформлению ответов.</w:t>
      </w:r>
    </w:p>
    <w:p w:rsidR="00E23683" w:rsidRPr="00E23683" w:rsidRDefault="00E23683" w:rsidP="00E23683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spacing w:val="-6"/>
        </w:rPr>
      </w:pPr>
      <w:r w:rsidRPr="00E23683">
        <w:rPr>
          <w:rFonts w:ascii="Times New Roman" w:hAnsi="Times New Roman"/>
          <w:spacing w:val="-6"/>
        </w:rPr>
        <w:t>На основе баллов, выставленных за выполнение всех заданий работы, подсчитывае</w:t>
      </w:r>
      <w:r w:rsidRPr="00E23683">
        <w:rPr>
          <w:rFonts w:ascii="Times New Roman" w:hAnsi="Times New Roman"/>
          <w:spacing w:val="-6"/>
        </w:rPr>
        <w:t>т</w:t>
      </w:r>
      <w:r w:rsidRPr="00E23683">
        <w:rPr>
          <w:rFonts w:ascii="Times New Roman" w:hAnsi="Times New Roman"/>
          <w:spacing w:val="-6"/>
        </w:rPr>
        <w:t>ся тестовый балл, который переводится в отметку по пятибалльной шкале в со</w:t>
      </w:r>
      <w:r w:rsidRPr="00E23683">
        <w:rPr>
          <w:rFonts w:ascii="Times New Roman" w:hAnsi="Times New Roman"/>
          <w:spacing w:val="-6"/>
        </w:rPr>
        <w:softHyphen/>
        <w:t xml:space="preserve">ответствии с рекомендуемой шкалой оценивания, приведенной в инструкции по проверке работы. </w:t>
      </w:r>
    </w:p>
    <w:p w:rsidR="00E23683" w:rsidRPr="00E23683" w:rsidRDefault="00E23683" w:rsidP="00E23683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spacing w:val="-6"/>
        </w:rPr>
      </w:pPr>
    </w:p>
    <w:p w:rsidR="00E23683" w:rsidRPr="00E23683" w:rsidRDefault="00E23683" w:rsidP="00E23683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b/>
          <w:spacing w:val="-6"/>
        </w:rPr>
      </w:pPr>
      <w:r w:rsidRPr="00E23683">
        <w:rPr>
          <w:rFonts w:ascii="Times New Roman" w:hAnsi="Times New Roman"/>
          <w:b/>
          <w:spacing w:val="-6"/>
        </w:rPr>
        <w:t>6. Продолжительность выполнения работы.</w:t>
      </w:r>
    </w:p>
    <w:p w:rsidR="00E23683" w:rsidRPr="00E23683" w:rsidRDefault="00E23683" w:rsidP="00E23683">
      <w:pPr>
        <w:shd w:val="clear" w:color="auto" w:fill="FFFFFF"/>
        <w:spacing w:line="346" w:lineRule="exact"/>
        <w:ind w:right="7" w:firstLine="567"/>
        <w:jc w:val="both"/>
        <w:rPr>
          <w:rFonts w:ascii="Times New Roman" w:hAnsi="Times New Roman"/>
          <w:b/>
        </w:rPr>
      </w:pPr>
      <w:r w:rsidRPr="00E23683">
        <w:rPr>
          <w:rFonts w:ascii="Times New Roman" w:hAnsi="Times New Roman"/>
          <w:spacing w:val="-4"/>
        </w:rPr>
        <w:t>На выполнение всей проверочной работы отводится 40 минут.</w:t>
      </w:r>
    </w:p>
    <w:p w:rsidR="00E23683" w:rsidRPr="00E23683" w:rsidRDefault="00E23683" w:rsidP="00E23683">
      <w:pPr>
        <w:shd w:val="clear" w:color="auto" w:fill="FFFFFF"/>
        <w:tabs>
          <w:tab w:val="left" w:pos="799"/>
        </w:tabs>
        <w:spacing w:before="302" w:line="310" w:lineRule="exact"/>
        <w:ind w:firstLine="567"/>
        <w:rPr>
          <w:rFonts w:ascii="Times New Roman" w:hAnsi="Times New Roman"/>
        </w:rPr>
      </w:pPr>
      <w:r w:rsidRPr="00E23683">
        <w:rPr>
          <w:rFonts w:ascii="Times New Roman" w:hAnsi="Times New Roman"/>
          <w:b/>
          <w:bCs/>
          <w:spacing w:val="-5"/>
        </w:rPr>
        <w:t>7. Дополнительные материалы и оборудование.</w:t>
      </w:r>
    </w:p>
    <w:p w:rsidR="00E23683" w:rsidRPr="00E23683" w:rsidRDefault="00E23683" w:rsidP="00E23683">
      <w:pPr>
        <w:shd w:val="clear" w:color="auto" w:fill="FFFFFF"/>
        <w:spacing w:line="310" w:lineRule="exact"/>
        <w:ind w:right="50" w:firstLine="567"/>
        <w:jc w:val="both"/>
        <w:rPr>
          <w:rFonts w:ascii="Times New Roman" w:hAnsi="Times New Roman"/>
          <w:spacing w:val="-4"/>
        </w:rPr>
      </w:pPr>
      <w:r w:rsidRPr="00E23683">
        <w:rPr>
          <w:rFonts w:ascii="Times New Roman" w:hAnsi="Times New Roman"/>
          <w:spacing w:val="-4"/>
        </w:rPr>
        <w:lastRenderedPageBreak/>
        <w:t>Используется непрограммируемый калькулятор (на каждого ученика), необход</w:t>
      </w:r>
      <w:r w:rsidRPr="00E23683">
        <w:rPr>
          <w:rFonts w:ascii="Times New Roman" w:hAnsi="Times New Roman"/>
          <w:spacing w:val="-4"/>
        </w:rPr>
        <w:t>и</w:t>
      </w:r>
      <w:r w:rsidRPr="00E23683">
        <w:rPr>
          <w:rFonts w:ascii="Times New Roman" w:hAnsi="Times New Roman"/>
          <w:spacing w:val="-4"/>
        </w:rPr>
        <w:t xml:space="preserve">мый справочный материал.  </w:t>
      </w:r>
    </w:p>
    <w:p w:rsidR="00E23683" w:rsidRPr="00E23683" w:rsidRDefault="00E23683" w:rsidP="00E23683">
      <w:pPr>
        <w:rPr>
          <w:rFonts w:ascii="Times New Roman" w:hAnsi="Times New Roman"/>
          <w:spacing w:val="-4"/>
        </w:rPr>
      </w:pPr>
    </w:p>
    <w:p w:rsidR="00E23683" w:rsidRPr="00E23683" w:rsidRDefault="00E23683" w:rsidP="00E23683">
      <w:pPr>
        <w:rPr>
          <w:rFonts w:ascii="Times New Roman" w:hAnsi="Times New Roman"/>
          <w:spacing w:val="-4"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  <w:bCs/>
        </w:rPr>
      </w:pPr>
      <w:r w:rsidRPr="00E23683">
        <w:rPr>
          <w:rFonts w:ascii="Times New Roman" w:hAnsi="Times New Roman"/>
          <w:b/>
          <w:bCs/>
        </w:rPr>
        <w:t>Кодификатор</w:t>
      </w:r>
    </w:p>
    <w:p w:rsidR="00E23683" w:rsidRPr="00E23683" w:rsidRDefault="00E23683" w:rsidP="00E23683">
      <w:pPr>
        <w:shd w:val="clear" w:color="auto" w:fill="FFFFFF"/>
        <w:spacing w:line="302" w:lineRule="exact"/>
        <w:jc w:val="center"/>
        <w:rPr>
          <w:rFonts w:ascii="Times New Roman" w:hAnsi="Times New Roman"/>
          <w:b/>
          <w:bCs/>
        </w:rPr>
      </w:pPr>
      <w:r w:rsidRPr="00E23683">
        <w:rPr>
          <w:rFonts w:ascii="Times New Roman" w:hAnsi="Times New Roman"/>
          <w:b/>
          <w:bCs/>
        </w:rPr>
        <w:t xml:space="preserve">элементов содержания для проведения промежуточной </w:t>
      </w:r>
      <w:proofErr w:type="gramStart"/>
      <w:r w:rsidRPr="00E23683">
        <w:rPr>
          <w:rFonts w:ascii="Times New Roman" w:hAnsi="Times New Roman"/>
          <w:b/>
          <w:bCs/>
        </w:rPr>
        <w:t>аттестации</w:t>
      </w:r>
      <w:proofErr w:type="gramEnd"/>
      <w:r w:rsidRPr="00E23683">
        <w:rPr>
          <w:rFonts w:ascii="Times New Roman" w:hAnsi="Times New Roman"/>
          <w:b/>
          <w:bCs/>
        </w:rPr>
        <w:t xml:space="preserve"> обучающихся 11 класса по физике.</w:t>
      </w:r>
    </w:p>
    <w:p w:rsidR="00E23683" w:rsidRPr="00E23683" w:rsidRDefault="00E23683" w:rsidP="00E23683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>В первом и втором столбцах таблицы указываются коды содержательных блоков, на которые разбит учебный курс. В первом столбце жирным курсивом обозначены коды разделов (крупных содержательных блоков). Во втором столбце указывается код элемента содержания, для проверки которого создаются тестовые задания.</w:t>
      </w:r>
    </w:p>
    <w:p w:rsidR="00E23683" w:rsidRPr="00E23683" w:rsidRDefault="00E23683" w:rsidP="00E23683">
      <w:pPr>
        <w:shd w:val="clear" w:color="auto" w:fill="FFFFFF"/>
        <w:spacing w:line="302" w:lineRule="exact"/>
        <w:ind w:firstLine="533"/>
        <w:jc w:val="both"/>
        <w:rPr>
          <w:rFonts w:ascii="Times New Roman" w:hAnsi="Times New Roman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8"/>
        <w:gridCol w:w="7"/>
        <w:gridCol w:w="7"/>
        <w:gridCol w:w="1073"/>
        <w:gridCol w:w="65"/>
        <w:gridCol w:w="79"/>
        <w:gridCol w:w="21"/>
        <w:gridCol w:w="7188"/>
      </w:tblGrid>
      <w:tr w:rsidR="00E23683" w:rsidRPr="00E23683" w:rsidTr="00601CD3">
        <w:trPr>
          <w:trHeight w:hRule="exact" w:val="324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  <w:i/>
                <w:iCs/>
              </w:rPr>
              <w:t>1</w:t>
            </w:r>
          </w:p>
        </w:tc>
        <w:tc>
          <w:tcPr>
            <w:tcW w:w="8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>ЭЛЕКТРОДИНАМИКА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1.1</w:t>
            </w:r>
          </w:p>
        </w:tc>
        <w:tc>
          <w:tcPr>
            <w:tcW w:w="84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МАГНИТНОЕ ПОЛЕ</w:t>
            </w:r>
          </w:p>
        </w:tc>
      </w:tr>
      <w:tr w:rsidR="00E23683" w:rsidRPr="00E23683" w:rsidTr="00601CD3">
        <w:trPr>
          <w:trHeight w:hRule="exact" w:val="34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Cs/>
              </w:rPr>
              <w:t>1.1.1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Направление линий магнитного поля тока</w:t>
            </w:r>
          </w:p>
        </w:tc>
      </w:tr>
      <w:tr w:rsidR="00E23683" w:rsidRPr="00E23683" w:rsidTr="00601CD3">
        <w:trPr>
          <w:trHeight w:hRule="exact" w:val="706"/>
          <w:jc w:val="center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E23683">
              <w:rPr>
                <w:rFonts w:ascii="Times New Roman" w:hAnsi="Times New Roman"/>
                <w:bCs/>
              </w:rPr>
              <w:t>1.1.2</w:t>
            </w:r>
          </w:p>
        </w:tc>
        <w:tc>
          <w:tcPr>
            <w:tcW w:w="7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  <w:bCs/>
              </w:rPr>
            </w:pPr>
            <w:r w:rsidRPr="00E23683">
              <w:rPr>
                <w:rFonts w:ascii="Times New Roman" w:hAnsi="Times New Roman"/>
                <w:bCs/>
              </w:rPr>
              <w:t>Действия магнитного поля на движущийся заряд, проводник с током.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1.2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ЭЛЕКТРОМАГНИТНАЯ ИНДУКЦИЯ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1.2.1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Явление электромагнитной индукции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1.2.2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Закон электромагнитной индукции</w:t>
            </w:r>
          </w:p>
        </w:tc>
      </w:tr>
      <w:tr w:rsidR="00E23683" w:rsidRPr="00E23683" w:rsidTr="00601CD3">
        <w:trPr>
          <w:trHeight w:hRule="exact" w:val="331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i/>
                <w:iCs/>
              </w:rPr>
              <w:t>КОЛЕБАНИЯ И ВОЛНЫ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bCs/>
                <w:i/>
                <w:iCs/>
              </w:rPr>
              <w:t>2.1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МЕХАНИЧЕСКИЕ КОЛЕБАНИЯ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  <w:i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2.1.1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Механические колебания и волны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bCs/>
                <w:i/>
                <w:iCs/>
              </w:rPr>
              <w:t>2.2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ЭЛЕКТРИЧЕСКИЕ КОЛЕБАНИЯ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2.2.1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Электрические колебания в колебательном контуре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i/>
                <w:iCs/>
              </w:rPr>
              <w:t>3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bCs/>
                <w:i/>
                <w:iCs/>
              </w:rPr>
              <w:t>ОПТИКА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bCs/>
                <w:i/>
                <w:iCs/>
              </w:rPr>
              <w:t>3.1</w:t>
            </w:r>
          </w:p>
        </w:tc>
        <w:tc>
          <w:tcPr>
            <w:tcW w:w="84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i/>
              </w:rPr>
              <w:t>ГЕОМЕТРИЧЕСКАЯ ОПТИКА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3.1.1</w:t>
            </w:r>
          </w:p>
        </w:tc>
        <w:tc>
          <w:tcPr>
            <w:tcW w:w="7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ind w:left="7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Закон отражения</w:t>
            </w:r>
          </w:p>
        </w:tc>
      </w:tr>
      <w:tr w:rsidR="00E23683" w:rsidRPr="00E23683" w:rsidTr="00601CD3">
        <w:trPr>
          <w:trHeight w:hRule="exact" w:val="317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3.2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КВАНТОВАЯ ФИЗИКА</w:t>
            </w:r>
          </w:p>
        </w:tc>
      </w:tr>
      <w:tr w:rsidR="00E23683" w:rsidRPr="00E23683" w:rsidTr="00601CD3">
        <w:trPr>
          <w:trHeight w:hRule="exact" w:val="37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3.2.1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spacing w:line="310" w:lineRule="exact"/>
              <w:ind w:right="353" w:firstLine="7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Закон сохранения массы и заряда при ядерных реакциях</w:t>
            </w:r>
          </w:p>
        </w:tc>
      </w:tr>
      <w:tr w:rsidR="00E23683" w:rsidRPr="00E23683" w:rsidTr="00601CD3">
        <w:trPr>
          <w:trHeight w:hRule="exact" w:val="324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</w:p>
        </w:tc>
        <w:tc>
          <w:tcPr>
            <w:tcW w:w="12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3.2.2</w:t>
            </w:r>
          </w:p>
        </w:tc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Энергия световой волны</w:t>
            </w:r>
          </w:p>
        </w:tc>
      </w:tr>
      <w:tr w:rsidR="00E23683" w:rsidRPr="00E23683" w:rsidTr="00601CD3">
        <w:trPr>
          <w:trHeight w:hRule="exact" w:val="416"/>
          <w:jc w:val="center"/>
        </w:trPr>
        <w:tc>
          <w:tcPr>
            <w:tcW w:w="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</w:rPr>
            </w:pPr>
            <w:r w:rsidRPr="00E23683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84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683" w:rsidRPr="00E23683" w:rsidRDefault="00E23683" w:rsidP="00601CD3">
            <w:pPr>
              <w:shd w:val="clear" w:color="auto" w:fill="FFFFFF"/>
              <w:spacing w:line="302" w:lineRule="exact"/>
              <w:ind w:right="158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Физика и методы научного познания</w:t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  <w:spacing w:val="-4"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  <w:r w:rsidRPr="00E23683">
        <w:rPr>
          <w:rFonts w:ascii="Times New Roman" w:hAnsi="Times New Roman"/>
          <w:b/>
        </w:rPr>
        <w:t>Кодификатор проверяемых умений в контрольной работе по физике в 11 классе.</w:t>
      </w: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740"/>
        <w:gridCol w:w="2420"/>
      </w:tblGrid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E23683">
              <w:rPr>
                <w:rFonts w:ascii="Times New Roman" w:hAnsi="Times New Roman"/>
                <w:b/>
              </w:rPr>
              <w:t>п</w:t>
            </w:r>
            <w:proofErr w:type="gramEnd"/>
            <w:r w:rsidRPr="00E2368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740" w:type="dxa"/>
            <w:vAlign w:val="center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>Проверяемые специальные предметные умения</w:t>
            </w:r>
          </w:p>
        </w:tc>
        <w:tc>
          <w:tcPr>
            <w:tcW w:w="2420" w:type="dxa"/>
            <w:vAlign w:val="center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>№ задания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23683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10160" w:type="dxa"/>
            <w:gridSpan w:val="2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  <w:iCs/>
              </w:rPr>
              <w:t>ЭЛЕКТРОДИНАМИКА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1.1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Указывают направление магнитного поля тока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  <w:proofErr w:type="gramStart"/>
            <w:r w:rsidRPr="00E23683"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1.2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Знают условия возникновения электрического тока при электромагнитной индукции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  <w:proofErr w:type="gramStart"/>
            <w:r w:rsidRPr="00E23683">
              <w:rPr>
                <w:rFonts w:ascii="Times New Roman" w:hAnsi="Times New Roman"/>
              </w:rPr>
              <w:t>2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1.3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Определяют ЭДС индукции, пользуясь законом электромагнитной индукции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  <w:proofErr w:type="gramStart"/>
            <w:r w:rsidRPr="00E23683"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1.4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Устанавливают соответствие между техническими устройствами и используемыми в них физическими явлениями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</w:t>
            </w:r>
            <w:proofErr w:type="gramStart"/>
            <w:r w:rsidRPr="00E23683">
              <w:rPr>
                <w:rFonts w:ascii="Times New Roman" w:hAnsi="Times New Roman"/>
              </w:rPr>
              <w:t>2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23683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10160" w:type="dxa"/>
            <w:gridSpan w:val="2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i/>
              </w:rPr>
              <w:t>КОЛЕБАНИЯ И ВОЛНЫ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2.1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Указывают зависимость силы тока от времени в колебательном контуре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А3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2.2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Определяют длину механической волны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А5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10160" w:type="dxa"/>
            <w:gridSpan w:val="2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  <w:i/>
              </w:rPr>
              <w:t>ОПТИКА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3.1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  <w:iCs/>
              </w:rPr>
            </w:pPr>
            <w:r w:rsidRPr="00E23683">
              <w:rPr>
                <w:rFonts w:ascii="Times New Roman" w:hAnsi="Times New Roman"/>
                <w:iCs/>
              </w:rPr>
              <w:t>Рассчитывают неизвестный угол, используя закон отражения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  <w:proofErr w:type="gramStart"/>
            <w:r w:rsidRPr="00E23683">
              <w:rPr>
                <w:rFonts w:ascii="Times New Roman" w:hAnsi="Times New Roman"/>
              </w:rPr>
              <w:t>6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  <w:iCs/>
              </w:rPr>
            </w:pPr>
            <w:r w:rsidRPr="00E23683">
              <w:rPr>
                <w:rFonts w:ascii="Times New Roman" w:hAnsi="Times New Roman"/>
                <w:iCs/>
              </w:rPr>
              <w:t>Устанавливают соответствие между ядерными реакциями и недостающими в их записи частицами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</w:t>
            </w:r>
            <w:proofErr w:type="gramStart"/>
            <w:r w:rsidRPr="00E23683">
              <w:rPr>
                <w:rFonts w:ascii="Times New Roman" w:hAnsi="Times New Roman"/>
              </w:rPr>
              <w:t>1</w:t>
            </w:r>
            <w:proofErr w:type="gramEnd"/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3.3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  <w:iCs/>
              </w:rPr>
            </w:pPr>
            <w:r w:rsidRPr="00E23683">
              <w:rPr>
                <w:rFonts w:ascii="Times New Roman" w:hAnsi="Times New Roman"/>
                <w:iCs/>
              </w:rPr>
              <w:t>Рассчитывают длину световой волны, используя формулу энергии света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В3</w:t>
            </w: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E23683">
              <w:rPr>
                <w:rFonts w:ascii="Times New Roman" w:hAnsi="Times New Roman"/>
                <w:i/>
                <w:iCs/>
              </w:rPr>
              <w:t>Физика и методы научного познания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</w:p>
        </w:tc>
      </w:tr>
      <w:tr w:rsidR="00E23683" w:rsidRPr="00E23683" w:rsidTr="00601CD3">
        <w:tc>
          <w:tcPr>
            <w:tcW w:w="82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4.1</w:t>
            </w:r>
          </w:p>
        </w:tc>
        <w:tc>
          <w:tcPr>
            <w:tcW w:w="77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Приводят пример опыта, иллюстрирующего зависимость жесткости стержня от его длины</w:t>
            </w:r>
          </w:p>
        </w:tc>
        <w:tc>
          <w:tcPr>
            <w:tcW w:w="2420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  <w:proofErr w:type="gramStart"/>
            <w:r w:rsidRPr="00E23683">
              <w:rPr>
                <w:rFonts w:ascii="Times New Roman" w:hAnsi="Times New Roman"/>
              </w:rPr>
              <w:t>7</w:t>
            </w:r>
            <w:proofErr w:type="gramEnd"/>
          </w:p>
        </w:tc>
      </w:tr>
    </w:tbl>
    <w:p w:rsidR="00E23683" w:rsidRPr="00E23683" w:rsidRDefault="00E23683" w:rsidP="00E23683">
      <w:pPr>
        <w:rPr>
          <w:rFonts w:ascii="Times New Roman" w:hAnsi="Times New Roman"/>
          <w:b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shd w:val="clear" w:color="auto" w:fill="FFFFFF"/>
        <w:spacing w:before="619"/>
        <w:jc w:val="center"/>
        <w:rPr>
          <w:rFonts w:ascii="Times New Roman" w:hAnsi="Times New Roman"/>
          <w:b/>
          <w:bCs/>
          <w:spacing w:val="-1"/>
        </w:rPr>
      </w:pPr>
      <w:r w:rsidRPr="00E23683">
        <w:rPr>
          <w:rFonts w:ascii="Times New Roman" w:hAnsi="Times New Roman"/>
          <w:b/>
          <w:bCs/>
          <w:spacing w:val="-1"/>
        </w:rPr>
        <w:t xml:space="preserve">Инструкция для учителя по проверке контрольной работы по физике </w:t>
      </w:r>
      <w:proofErr w:type="gramStart"/>
      <w:r w:rsidRPr="00E23683">
        <w:rPr>
          <w:rFonts w:ascii="Times New Roman" w:hAnsi="Times New Roman"/>
          <w:b/>
          <w:bCs/>
          <w:spacing w:val="-1"/>
        </w:rPr>
        <w:t>обучающихся</w:t>
      </w:r>
      <w:proofErr w:type="gramEnd"/>
      <w:r w:rsidRPr="00E23683">
        <w:rPr>
          <w:rFonts w:ascii="Times New Roman" w:hAnsi="Times New Roman"/>
          <w:b/>
          <w:bCs/>
          <w:spacing w:val="-1"/>
        </w:rPr>
        <w:t xml:space="preserve"> 11 класса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</w:p>
    <w:p w:rsidR="00E23683" w:rsidRPr="00E23683" w:rsidRDefault="00E23683" w:rsidP="00E23683">
      <w:pPr>
        <w:shd w:val="clear" w:color="auto" w:fill="FFFFFF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Прежде  чем   проверять  работы  </w:t>
      </w:r>
      <w:proofErr w:type="gramStart"/>
      <w:r w:rsidRPr="00E23683">
        <w:rPr>
          <w:rFonts w:ascii="Times New Roman" w:hAnsi="Times New Roman"/>
        </w:rPr>
        <w:t>обучающихся</w:t>
      </w:r>
      <w:proofErr w:type="gramEnd"/>
      <w:r w:rsidRPr="00E23683">
        <w:rPr>
          <w:rFonts w:ascii="Times New Roman" w:hAnsi="Times New Roman"/>
        </w:rPr>
        <w:t xml:space="preserve">,   внимательно  прочитайте  инструкцию  по </w:t>
      </w:r>
      <w:r w:rsidRPr="00E23683">
        <w:rPr>
          <w:rFonts w:ascii="Times New Roman" w:hAnsi="Times New Roman"/>
          <w:spacing w:val="-1"/>
        </w:rPr>
        <w:t>проверке контрольной работы.</w:t>
      </w:r>
    </w:p>
    <w:p w:rsidR="00E23683" w:rsidRPr="00E23683" w:rsidRDefault="00E23683" w:rsidP="00E23683">
      <w:pPr>
        <w:shd w:val="clear" w:color="auto" w:fill="FFFFFF"/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>Оценивать выполненные задания контрольной работы рекомендуется   в соответствии с таблицей «Коды правильных ответов» на задания контрольной работы по физике для выпускников 11 класса,  обучавшихся  физике на  базовом  уровне,  и «Инструкцией по проверке и оцениванию выполнения учащимися заданий проверочной работы»</w:t>
      </w:r>
      <w:r w:rsidRPr="00E23683">
        <w:rPr>
          <w:rFonts w:ascii="Times New Roman" w:hAnsi="Times New Roman"/>
          <w:b/>
        </w:rPr>
        <w:t>.</w:t>
      </w:r>
    </w:p>
    <w:p w:rsidR="00E23683" w:rsidRPr="00E23683" w:rsidRDefault="00E23683" w:rsidP="00E23683">
      <w:pPr>
        <w:shd w:val="clear" w:color="auto" w:fill="FFFFFF"/>
        <w:spacing w:line="310" w:lineRule="exact"/>
        <w:ind w:left="151" w:right="43" w:firstLine="403"/>
        <w:jc w:val="both"/>
        <w:rPr>
          <w:rFonts w:ascii="Times New Roman" w:hAnsi="Times New Roman"/>
        </w:rPr>
      </w:pP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  <w:r w:rsidRPr="00E23683">
        <w:rPr>
          <w:rFonts w:ascii="Times New Roman" w:hAnsi="Times New Roman"/>
        </w:rPr>
        <w:t>Максимальное количество баллов за выполненную без ошибок работу- 12 баллов.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  <w:b/>
          <w:bCs/>
        </w:rPr>
      </w:pPr>
      <w:r w:rsidRPr="00E23683">
        <w:rPr>
          <w:rFonts w:ascii="Times New Roman" w:hAnsi="Times New Roman"/>
          <w:b/>
          <w:bCs/>
        </w:rPr>
        <w:t xml:space="preserve">Рекомендуемая шкала оценивания: 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  <w:r w:rsidRPr="00E23683">
        <w:rPr>
          <w:rFonts w:ascii="Times New Roman" w:hAnsi="Times New Roman"/>
        </w:rPr>
        <w:t>12-11 баллов - «5»</w:t>
      </w:r>
      <w:proofErr w:type="gramStart"/>
      <w:r w:rsidRPr="00E23683">
        <w:rPr>
          <w:rFonts w:ascii="Times New Roman" w:hAnsi="Times New Roman"/>
        </w:rPr>
        <w:t xml:space="preserve"> ;</w:t>
      </w:r>
      <w:proofErr w:type="gramEnd"/>
      <w:r w:rsidRPr="00E23683">
        <w:rPr>
          <w:rFonts w:ascii="Times New Roman" w:hAnsi="Times New Roman"/>
        </w:rPr>
        <w:t xml:space="preserve"> 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  <w:r w:rsidRPr="00E23683">
        <w:rPr>
          <w:rFonts w:ascii="Times New Roman" w:hAnsi="Times New Roman"/>
        </w:rPr>
        <w:t>10-9 баллов- «4»</w:t>
      </w:r>
      <w:proofErr w:type="gramStart"/>
      <w:r w:rsidRPr="00E23683">
        <w:rPr>
          <w:rFonts w:ascii="Times New Roman" w:hAnsi="Times New Roman"/>
        </w:rPr>
        <w:t xml:space="preserve"> ;</w:t>
      </w:r>
      <w:proofErr w:type="gramEnd"/>
      <w:r w:rsidRPr="00E23683">
        <w:rPr>
          <w:rFonts w:ascii="Times New Roman" w:hAnsi="Times New Roman"/>
        </w:rPr>
        <w:t xml:space="preserve">   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8-7 баллов - «3»; </w:t>
      </w:r>
    </w:p>
    <w:p w:rsidR="00E23683" w:rsidRPr="00E23683" w:rsidRDefault="00E23683" w:rsidP="00E23683">
      <w:pPr>
        <w:shd w:val="clear" w:color="auto" w:fill="FFFFFF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6 баллов и менее - «2». 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Default="00E23683" w:rsidP="00E23683"/>
    <w:p w:rsidR="00E23683" w:rsidRPr="00E23683" w:rsidRDefault="00E23683" w:rsidP="00E23683">
      <w:pPr>
        <w:rPr>
          <w:rFonts w:ascii="Times New Roman" w:hAnsi="Times New Roman"/>
          <w:b/>
          <w:i/>
        </w:rPr>
      </w:pPr>
      <w:r w:rsidRPr="00E23683">
        <w:rPr>
          <w:rFonts w:ascii="Times New Roman" w:hAnsi="Times New Roman"/>
          <w:spacing w:val="-4"/>
        </w:rPr>
        <w:br w:type="page"/>
      </w:r>
      <w:r w:rsidRPr="00E23683">
        <w:rPr>
          <w:rFonts w:ascii="Times New Roman" w:hAnsi="Times New Roman"/>
          <w:b/>
          <w:i/>
        </w:rPr>
        <w:lastRenderedPageBreak/>
        <w:t>Фамилия                                  Имя                          Класс 11</w:t>
      </w: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  <w:r w:rsidRPr="00E23683">
        <w:rPr>
          <w:rFonts w:ascii="Times New Roman" w:hAnsi="Times New Roman"/>
          <w:b/>
        </w:rPr>
        <w:t>ВАРИАНТ 1</w:t>
      </w: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  <w:r w:rsidRPr="00E23683">
        <w:rPr>
          <w:rFonts w:ascii="Times New Roman" w:hAnsi="Times New Roman"/>
          <w:b/>
        </w:rPr>
        <w:t>Часть 1</w:t>
      </w:r>
    </w:p>
    <w:p w:rsidR="00E23683" w:rsidRPr="00E23683" w:rsidRDefault="00E23683" w:rsidP="00E2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К каждому из заданий А1-А7 </w:t>
      </w:r>
      <w:proofErr w:type="gramStart"/>
      <w:r w:rsidRPr="00E23683">
        <w:rPr>
          <w:rFonts w:ascii="Times New Roman" w:hAnsi="Times New Roman"/>
        </w:rPr>
        <w:t>даны</w:t>
      </w:r>
      <w:proofErr w:type="gramEnd"/>
      <w:r w:rsidRPr="00E23683">
        <w:rPr>
          <w:rFonts w:ascii="Times New Roman" w:hAnsi="Times New Roman"/>
        </w:rPr>
        <w:t xml:space="preserve"> 4 варианта ответа, из которых только один правильный. Номер этого ответа обведите кружком.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9.85pt;margin-top:33.3pt;width:125.25pt;height:41.8pt;z-index:251661312">
            <v:imagedata r:id="rId4" o:title=""/>
            <w10:wrap type="square"/>
          </v:shape>
          <o:OLEObject Type="Embed" ProgID="Word.Picture.8" ShapeID="_x0000_s1026" DrawAspect="Content" ObjectID="_1771602103" r:id="rId5"/>
        </w:pict>
      </w:r>
      <w:r w:rsidRPr="00E23683">
        <w:rPr>
          <w:rFonts w:ascii="Times New Roman" w:hAnsi="Times New Roman"/>
        </w:rPr>
        <w:t>А</w:t>
      </w:r>
      <w:proofErr w:type="gramStart"/>
      <w:r w:rsidRPr="00E23683">
        <w:rPr>
          <w:rFonts w:ascii="Times New Roman" w:hAnsi="Times New Roman"/>
        </w:rPr>
        <w:t>1</w:t>
      </w:r>
      <w:proofErr w:type="gramEnd"/>
      <w:r w:rsidRPr="00E23683">
        <w:rPr>
          <w:rFonts w:ascii="Times New Roman" w:hAnsi="Times New Roman"/>
        </w:rPr>
        <w:t xml:space="preserve">. На рисунке изображен проволочный виток, по которому течет электрический ток в направлении, указанном стрелкой. Виток расположен в горизонтальной плоскости. В центре витка вектор индукции магнитного поля тока направлен </w:t>
      </w:r>
    </w:p>
    <w:tbl>
      <w:tblPr>
        <w:tblW w:w="4598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84"/>
        <w:gridCol w:w="4014"/>
      </w:tblGrid>
      <w:tr w:rsidR="00E23683" w:rsidRPr="00E23683" w:rsidTr="00601CD3">
        <w:trPr>
          <w:trHeight w:val="304"/>
        </w:trPr>
        <w:tc>
          <w:tcPr>
            <w:tcW w:w="58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</w:t>
            </w:r>
          </w:p>
        </w:tc>
        <w:tc>
          <w:tcPr>
            <w:tcW w:w="401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вертикально вверх </w:t>
            </w:r>
            <w:r w:rsidRPr="00E23683">
              <w:rPr>
                <w:rFonts w:ascii="Times New Roman" w:hAnsi="Times New Roman"/>
                <w:lang w:val="en-US"/>
              </w:rPr>
              <w:sym w:font="Symbol" w:char="F0AD"/>
            </w:r>
          </w:p>
        </w:tc>
      </w:tr>
      <w:tr w:rsidR="00E23683" w:rsidRPr="00E23683" w:rsidTr="00601CD3">
        <w:trPr>
          <w:trHeight w:val="304"/>
        </w:trPr>
        <w:tc>
          <w:tcPr>
            <w:tcW w:w="58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2)</w:t>
            </w:r>
          </w:p>
        </w:tc>
        <w:tc>
          <w:tcPr>
            <w:tcW w:w="401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горизонтально влево </w:t>
            </w:r>
            <w:r w:rsidRPr="00E23683">
              <w:rPr>
                <w:rFonts w:ascii="Times New Roman" w:hAnsi="Times New Roman"/>
              </w:rPr>
              <w:sym w:font="Symbol" w:char="F0AC"/>
            </w:r>
          </w:p>
        </w:tc>
      </w:tr>
      <w:tr w:rsidR="00E23683" w:rsidRPr="00E23683" w:rsidTr="00601CD3">
        <w:trPr>
          <w:trHeight w:val="304"/>
        </w:trPr>
        <w:tc>
          <w:tcPr>
            <w:tcW w:w="58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</w:t>
            </w:r>
          </w:p>
        </w:tc>
        <w:tc>
          <w:tcPr>
            <w:tcW w:w="401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горизонтально вправо </w:t>
            </w:r>
            <w:r w:rsidRPr="00E23683">
              <w:rPr>
                <w:rFonts w:ascii="Times New Roman" w:hAnsi="Times New Roman"/>
              </w:rPr>
              <w:sym w:font="Symbol" w:char="F0AE"/>
            </w:r>
          </w:p>
        </w:tc>
      </w:tr>
      <w:tr w:rsidR="00E23683" w:rsidRPr="00E23683" w:rsidTr="00601CD3">
        <w:trPr>
          <w:trHeight w:val="304"/>
        </w:trPr>
        <w:tc>
          <w:tcPr>
            <w:tcW w:w="58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4)</w:t>
            </w:r>
          </w:p>
        </w:tc>
        <w:tc>
          <w:tcPr>
            <w:tcW w:w="401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вертикально вниз </w:t>
            </w:r>
            <w:r w:rsidRPr="00E23683">
              <w:rPr>
                <w:rFonts w:ascii="Times New Roman" w:hAnsi="Times New Roman"/>
                <w:lang w:val="en-US"/>
              </w:rPr>
              <w:sym w:font="Symbol" w:char="F0AF"/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  <w:noProof/>
        </w:rPr>
        <w:pict>
          <v:shape id="_x0000_s1027" type="#_x0000_t75" style="position:absolute;margin-left:329.7pt;margin-top:12.2pt;width:194.25pt;height:82.15pt;z-index:251662336;mso-position-horizontal-relative:text;mso-position-vertical-relative:text" fillcolor="window">
            <v:imagedata r:id="rId6" o:title=""/>
            <w10:wrap type="square"/>
          </v:shape>
          <o:OLEObject Type="Embed" ProgID="Word.Picture.8" ShapeID="_x0000_s1027" DrawAspect="Content" ObjectID="_1771602104" r:id="rId7"/>
        </w:pic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</w:t>
      </w:r>
      <w:proofErr w:type="gramStart"/>
      <w:r w:rsidRPr="00E23683">
        <w:rPr>
          <w:rFonts w:ascii="Times New Roman" w:hAnsi="Times New Roman"/>
        </w:rPr>
        <w:t>2</w:t>
      </w:r>
      <w:proofErr w:type="gramEnd"/>
      <w:r w:rsidRPr="00E23683">
        <w:rPr>
          <w:rFonts w:ascii="Times New Roman" w:hAnsi="Times New Roman"/>
        </w:rPr>
        <w:t>. На рисунке показаны два способа вращения рамки в однородном магнитном поле. Ток в рамке</w:t>
      </w: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4394"/>
      </w:tblGrid>
      <w:tr w:rsidR="00E23683" w:rsidRPr="00E23683" w:rsidTr="00601CD3">
        <w:tc>
          <w:tcPr>
            <w:tcW w:w="56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</w:t>
            </w:r>
          </w:p>
        </w:tc>
        <w:tc>
          <w:tcPr>
            <w:tcW w:w="4394" w:type="dxa"/>
            <w:tcMar>
              <w:right w:w="0" w:type="dxa"/>
            </w:tcMar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возникает в обоих случаях</w:t>
            </w:r>
          </w:p>
        </w:tc>
      </w:tr>
      <w:tr w:rsidR="00E23683" w:rsidRPr="00E23683" w:rsidTr="00601CD3">
        <w:tc>
          <w:tcPr>
            <w:tcW w:w="56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2)</w:t>
            </w:r>
          </w:p>
        </w:tc>
        <w:tc>
          <w:tcPr>
            <w:tcW w:w="4394" w:type="dxa"/>
            <w:tcMar>
              <w:right w:w="0" w:type="dxa"/>
            </w:tcMar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не возникает ни в одном из случаев</w:t>
            </w:r>
          </w:p>
        </w:tc>
      </w:tr>
      <w:tr w:rsidR="00E23683" w:rsidRPr="00E23683" w:rsidTr="00601CD3">
        <w:tc>
          <w:tcPr>
            <w:tcW w:w="56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</w:t>
            </w:r>
          </w:p>
        </w:tc>
        <w:tc>
          <w:tcPr>
            <w:tcW w:w="4394" w:type="dxa"/>
            <w:tcMar>
              <w:right w:w="0" w:type="dxa"/>
            </w:tcMar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возникает только в первом случае</w:t>
            </w:r>
          </w:p>
        </w:tc>
      </w:tr>
      <w:tr w:rsidR="00E23683" w:rsidRPr="00E23683" w:rsidTr="00601CD3">
        <w:tc>
          <w:tcPr>
            <w:tcW w:w="56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4)</w:t>
            </w:r>
          </w:p>
        </w:tc>
        <w:tc>
          <w:tcPr>
            <w:tcW w:w="4394" w:type="dxa"/>
            <w:tcMar>
              <w:right w:w="0" w:type="dxa"/>
            </w:tcMar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возникает только во втором случае</w:t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А3. . На рисунке справа представлен график изменения заряда конденсатора в колебательном контуре с течением времени.</w:t>
      </w:r>
    </w:p>
    <w:tbl>
      <w:tblPr>
        <w:tblpPr w:leftFromText="180" w:rightFromText="180" w:vertAnchor="text" w:horzAnchor="page" w:tblpX="4994" w:tblpY="-179"/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40"/>
        <w:gridCol w:w="2340"/>
        <w:gridCol w:w="540"/>
        <w:gridCol w:w="2773"/>
      </w:tblGrid>
      <w:tr w:rsidR="00E23683" w:rsidRPr="00E23683" w:rsidTr="00601CD3">
        <w:tc>
          <w:tcPr>
            <w:tcW w:w="5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</w:t>
            </w:r>
          </w:p>
        </w:tc>
        <w:tc>
          <w:tcPr>
            <w:tcW w:w="23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object w:dxaOrig="3506" w:dyaOrig="1464">
                <v:shape id="_x0000_i1025" type="#_x0000_t75" style="width:132pt;height:56.25pt" o:ole="">
                  <v:imagedata r:id="rId8" o:title=""/>
                </v:shape>
                <o:OLEObject Type="Embed" ProgID="Word.Picture.8" ShapeID="_x0000_i1025" DrawAspect="Content" ObjectID="_1771602098" r:id="rId9"/>
              </w:object>
            </w:r>
          </w:p>
        </w:tc>
        <w:tc>
          <w:tcPr>
            <w:tcW w:w="5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2)</w:t>
            </w:r>
          </w:p>
        </w:tc>
        <w:tc>
          <w:tcPr>
            <w:tcW w:w="2773" w:type="dxa"/>
          </w:tcPr>
          <w:p w:rsidR="00E23683" w:rsidRPr="00E23683" w:rsidRDefault="00E23683" w:rsidP="00601CD3">
            <w:pPr>
              <w:rPr>
                <w:rFonts w:ascii="Times New Roman" w:hAnsi="Times New Roman"/>
                <w:color w:val="FF0000"/>
              </w:rPr>
            </w:pPr>
            <w:r w:rsidRPr="00E23683">
              <w:rPr>
                <w:rFonts w:ascii="Times New Roman" w:hAnsi="Times New Roman"/>
                <w:color w:val="FF0000"/>
              </w:rPr>
              <w:object w:dxaOrig="3506" w:dyaOrig="1464">
                <v:shape id="_x0000_i1026" type="#_x0000_t75" style="width:126pt;height:53.25pt" o:ole="">
                  <v:imagedata r:id="rId10" o:title=""/>
                </v:shape>
                <o:OLEObject Type="Embed" ProgID="Word.Picture.8" ShapeID="_x0000_i1026" DrawAspect="Content" ObjectID="_1771602099" r:id="rId11"/>
              </w:object>
            </w:r>
          </w:p>
        </w:tc>
      </w:tr>
      <w:tr w:rsidR="00E23683" w:rsidRPr="00E23683" w:rsidTr="00601CD3">
        <w:tc>
          <w:tcPr>
            <w:tcW w:w="5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</w:t>
            </w:r>
          </w:p>
        </w:tc>
        <w:tc>
          <w:tcPr>
            <w:tcW w:w="23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object w:dxaOrig="3506" w:dyaOrig="1464">
                <v:shape id="_x0000_i1027" type="#_x0000_t75" style="width:148.5pt;height:63pt" o:ole="">
                  <v:imagedata r:id="rId12" o:title=""/>
                </v:shape>
                <o:OLEObject Type="Embed" ProgID="Word.Picture.8" ShapeID="_x0000_i1027" DrawAspect="Content" ObjectID="_1771602100" r:id="rId13"/>
              </w:object>
            </w:r>
          </w:p>
        </w:tc>
        <w:tc>
          <w:tcPr>
            <w:tcW w:w="540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4)</w:t>
            </w:r>
          </w:p>
        </w:tc>
        <w:tc>
          <w:tcPr>
            <w:tcW w:w="277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object w:dxaOrig="3506" w:dyaOrig="1687">
                <v:shape id="_x0000_i1028" type="#_x0000_t75" style="width:123pt;height:59.25pt" o:ole="">
                  <v:imagedata r:id="rId14" o:title=""/>
                </v:shape>
                <o:OLEObject Type="Embed" ProgID="Word.Picture.8" ShapeID="_x0000_i1028" DrawAspect="Content" ObjectID="_1771602101" r:id="rId15"/>
              </w:object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object w:dxaOrig="3972" w:dyaOrig="1807">
          <v:shape id="_x0000_i1029" type="#_x0000_t75" style="width:179.25pt;height:83.25pt" o:ole="" o:allowoverlap="f">
            <v:imagedata r:id="rId16" o:title=""/>
          </v:shape>
          <o:OLEObject Type="Embed" ProgID="Word.Picture.8" ShapeID="_x0000_i1029" DrawAspect="Content" ObjectID="_1771602102" r:id="rId17"/>
        </w:object>
      </w:r>
      <w:r w:rsidRPr="00E23683">
        <w:rPr>
          <w:rFonts w:ascii="Times New Roman" w:hAnsi="Times New Roman"/>
        </w:rPr>
        <w:t xml:space="preserve">  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На каком из графиков правильно показан процесс изменения силы тока с течением времени в этом колебательном контуре?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</w:t>
      </w:r>
      <w:proofErr w:type="gramStart"/>
      <w:r w:rsidRPr="00E23683">
        <w:rPr>
          <w:rFonts w:ascii="Times New Roman" w:hAnsi="Times New Roman"/>
        </w:rPr>
        <w:t>4</w:t>
      </w:r>
      <w:proofErr w:type="gramEnd"/>
      <w:r w:rsidRPr="00E23683">
        <w:rPr>
          <w:rFonts w:ascii="Times New Roman" w:hAnsi="Times New Roman"/>
        </w:rPr>
        <w:t>. Магнитный поток через соленоид, содержащий 500 витков провода, равномерно убывает со скоростью 60 мВб/с. Определить ЭДС индукции в соленоиде:</w:t>
      </w:r>
    </w:p>
    <w:tbl>
      <w:tblPr>
        <w:tblW w:w="9524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674"/>
        <w:gridCol w:w="1707"/>
        <w:gridCol w:w="703"/>
        <w:gridCol w:w="1678"/>
        <w:gridCol w:w="732"/>
        <w:gridCol w:w="1417"/>
        <w:gridCol w:w="629"/>
        <w:gridCol w:w="1984"/>
      </w:tblGrid>
      <w:tr w:rsidR="00E23683" w:rsidRPr="00E23683" w:rsidTr="00601CD3">
        <w:tc>
          <w:tcPr>
            <w:tcW w:w="67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</w:t>
            </w:r>
          </w:p>
        </w:tc>
        <w:tc>
          <w:tcPr>
            <w:tcW w:w="1707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12</w:t>
            </w:r>
            <w:proofErr w:type="gramStart"/>
            <w:r w:rsidRPr="00E23683">
              <w:rPr>
                <w:rFonts w:ascii="Times New Roman" w:hAnsi="Times New Roman"/>
              </w:rPr>
              <w:t xml:space="preserve"> В</w:t>
            </w:r>
            <w:proofErr w:type="gramEnd"/>
            <w:r w:rsidRPr="00E236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2)</w:t>
            </w:r>
          </w:p>
        </w:tc>
        <w:tc>
          <w:tcPr>
            <w:tcW w:w="167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15</w:t>
            </w:r>
            <w:proofErr w:type="gramStart"/>
            <w:r w:rsidRPr="00E23683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732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</w:t>
            </w:r>
          </w:p>
        </w:tc>
        <w:tc>
          <w:tcPr>
            <w:tcW w:w="1417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120</w:t>
            </w:r>
            <w:proofErr w:type="gramStart"/>
            <w:r w:rsidRPr="00E23683">
              <w:rPr>
                <w:rFonts w:ascii="Times New Roman" w:hAnsi="Times New Roman"/>
              </w:rPr>
              <w:t xml:space="preserve"> В</w:t>
            </w:r>
            <w:proofErr w:type="gramEnd"/>
          </w:p>
        </w:tc>
        <w:tc>
          <w:tcPr>
            <w:tcW w:w="629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4)</w:t>
            </w:r>
          </w:p>
        </w:tc>
        <w:tc>
          <w:tcPr>
            <w:tcW w:w="198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30</w:t>
            </w:r>
            <w:proofErr w:type="gramStart"/>
            <w:r w:rsidRPr="00E23683">
              <w:rPr>
                <w:rFonts w:ascii="Times New Roman" w:hAnsi="Times New Roman"/>
              </w:rPr>
              <w:t xml:space="preserve"> В</w:t>
            </w:r>
            <w:proofErr w:type="gramEnd"/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  <w:lang w:val="en-US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А5. Волна с частотой 4 Гц распространяется по шнуру со скоростью 8 м/с. Определите длину волны.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1) 0,5 м       2) 2 м      3) 32 м     4) для решения не хватает данных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</w:t>
      </w:r>
      <w:proofErr w:type="gramStart"/>
      <w:r w:rsidRPr="00E23683">
        <w:rPr>
          <w:rFonts w:ascii="Times New Roman" w:hAnsi="Times New Roman"/>
        </w:rPr>
        <w:t>6</w:t>
      </w:r>
      <w:proofErr w:type="gramEnd"/>
      <w:r w:rsidRPr="00E23683">
        <w:rPr>
          <w:rFonts w:ascii="Times New Roman" w:hAnsi="Times New Roman"/>
        </w:rPr>
        <w:t xml:space="preserve">. Луч света падает на плоское зеркало. Угол отражения равен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12</m:t>
            </m:r>
          </m:e>
          <m:sup>
            <m:r>
              <w:rPr>
                <w:rFonts w:ascii="Cambria Math" w:hAnsi="Times New Roman"/>
              </w:rPr>
              <m:t>о</m:t>
            </m:r>
          </m:sup>
        </m:sSup>
      </m:oMath>
      <w:proofErr w:type="gramStart"/>
      <w:r w:rsidRPr="00E23683">
        <w:rPr>
          <w:rFonts w:ascii="Times New Roman" w:hAnsi="Times New Roman"/>
        </w:rPr>
        <w:t xml:space="preserve"> .</w:t>
      </w:r>
      <w:proofErr w:type="gramEnd"/>
      <w:r w:rsidRPr="00E23683">
        <w:rPr>
          <w:rFonts w:ascii="Times New Roman" w:hAnsi="Times New Roman"/>
        </w:rPr>
        <w:t xml:space="preserve"> Угол между падающим лучом и зеркалом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1)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12</m:t>
            </m:r>
          </m:e>
          <m:sup>
            <m:r>
              <w:rPr>
                <w:rFonts w:ascii="Cambria Math" w:hAnsi="Times New Roman"/>
              </w:rPr>
              <m:t>о</m:t>
            </m:r>
          </m:sup>
        </m:sSup>
      </m:oMath>
      <w:r w:rsidRPr="00E23683">
        <w:rPr>
          <w:rFonts w:ascii="Times New Roman" w:hAnsi="Times New Roman"/>
        </w:rPr>
        <w:t xml:space="preserve">        2)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102</m:t>
            </m:r>
          </m:e>
          <m:sup>
            <m:r>
              <w:rPr>
                <w:rFonts w:ascii="Cambria Math" w:hAnsi="Times New Roman"/>
              </w:rPr>
              <m:t>о</m:t>
            </m:r>
          </m:sup>
        </m:sSup>
      </m:oMath>
      <w:r w:rsidRPr="00E23683">
        <w:rPr>
          <w:rFonts w:ascii="Times New Roman" w:hAnsi="Times New Roman"/>
        </w:rPr>
        <w:t xml:space="preserve">              3)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24</m:t>
            </m:r>
          </m:e>
          <m:sup>
            <m:r>
              <w:rPr>
                <w:rFonts w:ascii="Cambria Math" w:hAnsi="Times New Roman"/>
              </w:rPr>
              <m:t>о</m:t>
            </m:r>
          </m:sup>
        </m:sSup>
      </m:oMath>
      <w:r w:rsidRPr="00E23683">
        <w:rPr>
          <w:rFonts w:ascii="Times New Roman" w:hAnsi="Times New Roman"/>
        </w:rPr>
        <w:t xml:space="preserve">               4) </w:t>
      </w:r>
      <m:oMath>
        <m:sSup>
          <m:sSupPr>
            <m:ctrlPr>
              <w:rPr>
                <w:rFonts w:ascii="Cambria Math" w:hAnsi="Times New Roman"/>
                <w:i/>
              </w:rPr>
            </m:ctrlPr>
          </m:sSupPr>
          <m:e>
            <m:r>
              <w:rPr>
                <w:rFonts w:ascii="Cambria Math" w:hAnsi="Times New Roman"/>
              </w:rPr>
              <m:t>78</m:t>
            </m:r>
          </m:e>
          <m:sup>
            <m:r>
              <w:rPr>
                <w:rFonts w:ascii="Cambria Math" w:hAnsi="Times New Roman"/>
              </w:rPr>
              <m:t>о</m:t>
            </m:r>
          </m:sup>
        </m:sSup>
      </m:oMath>
      <w:r w:rsidRPr="00E23683">
        <w:rPr>
          <w:rFonts w:ascii="Times New Roman" w:hAnsi="Times New Roman"/>
        </w:rPr>
        <w:t xml:space="preserve">        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158750</wp:posOffset>
            </wp:positionV>
            <wp:extent cx="1330325" cy="636905"/>
            <wp:effectExtent l="19050" t="0" r="317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А</w:t>
      </w:r>
      <w:proofErr w:type="gramStart"/>
      <w:r w:rsidRPr="00E23683">
        <w:rPr>
          <w:rFonts w:ascii="Times New Roman" w:hAnsi="Times New Roman"/>
        </w:rPr>
        <w:t>7</w:t>
      </w:r>
      <w:proofErr w:type="gramEnd"/>
      <w:r w:rsidRPr="00E23683">
        <w:rPr>
          <w:rFonts w:ascii="Times New Roman" w:hAnsi="Times New Roman"/>
        </w:rPr>
        <w:t>. Чтобы экспериментально проверить, что жесткость упругого стержня зависит от его длины, надо использовать пару стальных стержней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 xml:space="preserve">   1) А и</w:t>
      </w:r>
      <w:proofErr w:type="gramStart"/>
      <w:r w:rsidRPr="00E23683">
        <w:rPr>
          <w:rFonts w:ascii="Times New Roman" w:hAnsi="Times New Roman"/>
        </w:rPr>
        <w:t xml:space="preserve"> Б</w:t>
      </w:r>
      <w:proofErr w:type="gramEnd"/>
      <w:r w:rsidRPr="00E23683">
        <w:rPr>
          <w:rFonts w:ascii="Times New Roman" w:hAnsi="Times New Roman"/>
        </w:rPr>
        <w:t xml:space="preserve">       2) Б и В       3) В и Г        4) Б и Г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br w:type="textWrapping" w:clear="all"/>
      </w: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  <w:r w:rsidRPr="00E23683">
        <w:rPr>
          <w:rFonts w:ascii="Times New Roman" w:hAnsi="Times New Roman"/>
          <w:b/>
        </w:rPr>
        <w:lastRenderedPageBreak/>
        <w:t>Часть 2</w:t>
      </w:r>
    </w:p>
    <w:p w:rsidR="00E23683" w:rsidRPr="00E23683" w:rsidRDefault="00E23683" w:rsidP="00E23683">
      <w:pPr>
        <w:jc w:val="center"/>
        <w:rPr>
          <w:rFonts w:ascii="Times New Roman" w:hAnsi="Times New Roman"/>
          <w:b/>
        </w:rPr>
      </w:pPr>
    </w:p>
    <w:p w:rsidR="00E23683" w:rsidRPr="00E23683" w:rsidRDefault="00E23683" w:rsidP="00E2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E23683">
        <w:rPr>
          <w:rFonts w:ascii="Times New Roman" w:hAnsi="Times New Roman"/>
        </w:rPr>
        <w:t>В заданиях В1-В2 требуется указать последовательность цифр, соответствующих правильному ответу. Эту последовательность следует записать в те</w:t>
      </w:r>
      <w:proofErr w:type="gramStart"/>
      <w:r w:rsidRPr="00E23683">
        <w:rPr>
          <w:rFonts w:ascii="Times New Roman" w:hAnsi="Times New Roman"/>
        </w:rPr>
        <w:t>кст пр</w:t>
      </w:r>
      <w:proofErr w:type="gramEnd"/>
      <w:r w:rsidRPr="00E23683">
        <w:rPr>
          <w:rFonts w:ascii="Times New Roman" w:hAnsi="Times New Roman"/>
        </w:rPr>
        <w:t>оверочной работы. (Цифры в ответе могут повторяться).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В</w:t>
      </w:r>
      <w:proofErr w:type="gramStart"/>
      <w:r w:rsidRPr="00E23683">
        <w:rPr>
          <w:rFonts w:ascii="Times New Roman" w:hAnsi="Times New Roman"/>
        </w:rPr>
        <w:t>1</w:t>
      </w:r>
      <w:proofErr w:type="gramEnd"/>
      <w:r w:rsidRPr="00E23683">
        <w:rPr>
          <w:rFonts w:ascii="Times New Roman" w:hAnsi="Times New Roman"/>
        </w:rPr>
        <w:t xml:space="preserve">. Установите соответствия ядерных реакций из левого столбца таблицы с недостающими обозначениями в правом столбце. 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E23683" w:rsidRPr="00E23683" w:rsidTr="00601CD3"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 xml:space="preserve">Реакция </w:t>
            </w:r>
          </w:p>
        </w:tc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  <w:b/>
              </w:rPr>
            </w:pPr>
            <w:r w:rsidRPr="00E23683">
              <w:rPr>
                <w:rFonts w:ascii="Times New Roman" w:hAnsi="Times New Roman"/>
                <w:b/>
              </w:rPr>
              <w:t>Образовавшаяся частица</w:t>
            </w:r>
          </w:p>
        </w:tc>
      </w:tr>
      <w:tr w:rsidR="00E23683" w:rsidRPr="00E23683" w:rsidTr="00601CD3">
        <w:tc>
          <w:tcPr>
            <w:tcW w:w="5494" w:type="dxa"/>
          </w:tcPr>
          <w:p w:rsidR="00E23683" w:rsidRPr="00E23683" w:rsidRDefault="00E23683" w:rsidP="00601CD3">
            <w:pPr>
              <w:spacing w:line="276" w:lineRule="auto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А. </w:t>
            </w:r>
            <m:oMath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4</m:t>
                  </m:r>
                </m:sub>
                <m:sup>
                  <m:r>
                    <w:rPr>
                      <w:rFonts w:ascii="Cambria Math" w:hAnsi="Times New Roman"/>
                    </w:rPr>
                    <m:t>9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Be</m:t>
                  </m:r>
                </m:e>
              </m:sPre>
              <m:r>
                <w:rPr>
                  <w:rFonts w:ascii="Cambria Math" w:hAnsi="Times New Roman"/>
                </w:rPr>
                <m:t xml:space="preserve">+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2</m:t>
                  </m:r>
                </m:sub>
                <m:sup>
                  <m:r>
                    <w:rPr>
                      <w:rFonts w:ascii="Cambria Math" w:hAnsi="Times New Roman"/>
                    </w:rPr>
                    <m:t>4</m:t>
                  </m:r>
                </m:sup>
                <m:e>
                  <m:r>
                    <w:rPr>
                      <w:rFonts w:ascii="Cambria Math" w:hAnsi="Cambria Math"/>
                    </w:rPr>
                    <m:t>He</m:t>
                  </m:r>
                </m:e>
              </m:sPre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→</m:t>
              </m:r>
              <m:r>
                <w:rPr>
                  <w:rFonts w:ascii="Cambria Math" w:hAnsi="Times New Roman"/>
                </w:rPr>
                <m:t xml:space="preserve">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6</m:t>
                  </m:r>
                </m:sub>
                <m:sup>
                  <m:r>
                    <w:rPr>
                      <w:rFonts w:ascii="Cambria Math" w:hAnsi="Times New Roman"/>
                    </w:rPr>
                    <m:t>12</m:t>
                  </m:r>
                </m:sup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sPre>
              <m:r>
                <w:rPr>
                  <w:rFonts w:ascii="Cambria Math" w:hAnsi="Times New Roman"/>
                </w:rPr>
                <m:t>+</m:t>
              </m:r>
              <w:proofErr w:type="gramStart"/>
              <m:r>
                <w:rPr>
                  <w:rFonts w:ascii="Cambria Math" w:hAnsi="Times New Roman"/>
                </w:rPr>
                <m:t xml:space="preserve"> ?</m:t>
              </m:r>
            </m:oMath>
            <w:proofErr w:type="gramEnd"/>
          </w:p>
          <w:p w:rsidR="00E23683" w:rsidRPr="00E23683" w:rsidRDefault="00E23683" w:rsidP="00601CD3">
            <w:pPr>
              <w:spacing w:line="276" w:lineRule="auto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Б. </w:t>
            </w:r>
            <m:oMath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5</m:t>
                  </m:r>
                </m:sub>
                <m:sup>
                  <m:r>
                    <w:rPr>
                      <w:rFonts w:ascii="Cambria Math" w:hAnsi="Times New Roman"/>
                    </w:rPr>
                    <m:t>10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  <m:r>
                    <w:rPr>
                      <w:rFonts w:ascii="Cambria Math" w:hAnsi="Times New Roman"/>
                    </w:rPr>
                    <m:t xml:space="preserve">  </m:t>
                  </m:r>
                </m:e>
              </m:sPre>
              <m:r>
                <w:rPr>
                  <w:rFonts w:ascii="Cambria Math" w:hAnsi="Times New Roman"/>
                </w:rPr>
                <m:t xml:space="preserve">+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0</m:t>
                  </m:r>
                </m:sub>
                <m:sup>
                  <m:r>
                    <w:rPr>
                      <w:rFonts w:ascii="Cambria Math" w:hAnsi="Times New Roman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sPre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→</m:t>
              </m:r>
              <m:r>
                <w:rPr>
                  <w:rFonts w:ascii="Cambria Math" w:hAnsi="Times New Roman"/>
                </w:rPr>
                <m:t xml:space="preserve">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3</m:t>
                  </m:r>
                </m:sub>
                <m:sup>
                  <m:r>
                    <w:rPr>
                      <w:rFonts w:ascii="Cambria Math" w:hAnsi="Times New Roman"/>
                    </w:rPr>
                    <m:t>7</m:t>
                  </m:r>
                </m:sup>
                <m:e>
                  <m:r>
                    <w:rPr>
                      <w:rFonts w:ascii="Cambria Math" w:hAnsi="Cambria Math"/>
                    </w:rPr>
                    <m:t>Li</m:t>
                  </m:r>
                </m:e>
              </m:sPre>
              <m:r>
                <w:rPr>
                  <w:rFonts w:ascii="Cambria Math" w:hAnsi="Times New Roman"/>
                </w:rPr>
                <m:t>+</m:t>
              </m:r>
              <w:proofErr w:type="gramStart"/>
              <m:r>
                <w:rPr>
                  <w:rFonts w:ascii="Cambria Math" w:hAnsi="Times New Roman"/>
                </w:rPr>
                <m:t xml:space="preserve"> ?</m:t>
              </m:r>
            </m:oMath>
            <w:proofErr w:type="gramEnd"/>
          </w:p>
          <w:p w:rsidR="00E23683" w:rsidRPr="00E23683" w:rsidRDefault="00E23683" w:rsidP="00601CD3">
            <w:pPr>
              <w:spacing w:line="276" w:lineRule="auto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В. </w:t>
            </w:r>
            <m:oMath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1</m:t>
                  </m:r>
                </m:sub>
                <m:sup>
                  <m:r>
                    <w:rPr>
                      <w:rFonts w:ascii="Cambria Math" w:hAnsi="Times New Roman"/>
                    </w:rPr>
                    <m:t>2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  <m:r>
                    <w:rPr>
                      <w:rFonts w:ascii="Cambria Math" w:hAnsi="Times New Roman"/>
                      <w:lang w:val="en-US"/>
                    </w:rPr>
                    <m:t xml:space="preserve">+ </m:t>
                  </m:r>
                </m:e>
              </m:sPre>
              <m:r>
                <w:rPr>
                  <w:rFonts w:ascii="Cambria Math" w:hAnsi="Cambria Math"/>
                </w:rPr>
                <m:t>γ</m:t>
              </m:r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→</m:t>
              </m:r>
              <m:r>
                <w:rPr>
                  <w:rFonts w:ascii="Cambria Math" w:hAnsi="Times New Roman"/>
                </w:rPr>
                <m:t xml:space="preserve">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0</m:t>
                  </m:r>
                </m:sub>
                <m:sup>
                  <m:r>
                    <w:rPr>
                      <w:rFonts w:ascii="Cambria Math" w:hAnsi="Times New Roman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sPre>
              <m:r>
                <w:rPr>
                  <w:rFonts w:ascii="Cambria Math" w:hAnsi="Times New Roman"/>
                </w:rPr>
                <m:t>+</m:t>
              </m:r>
              <w:proofErr w:type="gramStart"/>
              <m:r>
                <w:rPr>
                  <w:rFonts w:ascii="Cambria Math" w:hAnsi="Times New Roman"/>
                </w:rPr>
                <m:t xml:space="preserve"> ?</m:t>
              </m:r>
            </m:oMath>
            <w:proofErr w:type="gramEnd"/>
          </w:p>
          <w:p w:rsidR="00E23683" w:rsidRPr="00E23683" w:rsidRDefault="00E23683" w:rsidP="00601CD3">
            <w:pPr>
              <w:spacing w:line="276" w:lineRule="auto"/>
              <w:rPr>
                <w:rFonts w:ascii="Times New Roman" w:hAnsi="Times New Roman"/>
                <w:i/>
              </w:rPr>
            </w:pPr>
            <w:r w:rsidRPr="00E23683">
              <w:rPr>
                <w:rFonts w:ascii="Times New Roman" w:hAnsi="Times New Roman"/>
              </w:rPr>
              <w:t xml:space="preserve">Г. </w:t>
            </w:r>
            <m:oMath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7</m:t>
                  </m:r>
                </m:sub>
                <m:sup>
                  <m:r>
                    <w:rPr>
                      <w:rFonts w:ascii="Cambria Math" w:hAnsi="Times New Roman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</m:sPre>
              <m:r>
                <w:rPr>
                  <w:rFonts w:ascii="Cambria Math" w:hAnsi="Times New Roman"/>
                </w:rPr>
                <m:t xml:space="preserve">+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0</m:t>
                  </m:r>
                </m:sub>
                <m:sup>
                  <m:r>
                    <w:rPr>
                      <w:rFonts w:ascii="Cambria Math" w:hAnsi="Times New Roman"/>
                    </w:rPr>
                    <m:t>1</m:t>
                  </m:r>
                </m:sup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sPre>
              <m:r>
                <w:rPr>
                  <w:rFonts w:ascii="Cambria Math" w:hAnsi="Times New Roman"/>
                </w:rPr>
                <m:t xml:space="preserve"> </m:t>
              </m:r>
              <m:r>
                <w:rPr>
                  <w:rFonts w:ascii="Cambria Math" w:hAnsi="Times New Roman"/>
                </w:rPr>
                <m:t>→</m:t>
              </m:r>
              <m:r>
                <w:rPr>
                  <w:rFonts w:ascii="Cambria Math" w:hAnsi="Times New Roman"/>
                </w:rPr>
                <m:t xml:space="preserve"> </m:t>
              </m:r>
              <m:sPre>
                <m:sPrePr>
                  <m:ctrlPr>
                    <w:rPr>
                      <w:rFonts w:ascii="Cambria Math" w:hAnsi="Times New Roman"/>
                      <w:i/>
                    </w:rPr>
                  </m:ctrlPr>
                </m:sPrePr>
                <m:sub>
                  <m:r>
                    <w:rPr>
                      <w:rFonts w:ascii="Cambria Math" w:hAnsi="Times New Roman"/>
                    </w:rPr>
                    <m:t>6</m:t>
                  </m:r>
                </m:sub>
                <m:sup>
                  <m:r>
                    <w:rPr>
                      <w:rFonts w:ascii="Cambria Math" w:hAnsi="Times New Roman"/>
                    </w:rPr>
                    <m:t>14</m:t>
                  </m:r>
                </m:sup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sPre>
              <m:r>
                <w:rPr>
                  <w:rFonts w:ascii="Cambria Math" w:hAnsi="Times New Roman"/>
                </w:rPr>
                <m:t>+</m:t>
              </m:r>
              <w:proofErr w:type="gramStart"/>
              <m:r>
                <w:rPr>
                  <w:rFonts w:ascii="Cambria Math" w:hAnsi="Times New Roman"/>
                </w:rPr>
                <m:t xml:space="preserve"> ?</m:t>
              </m:r>
            </m:oMath>
            <w:proofErr w:type="gramEnd"/>
          </w:p>
        </w:tc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 α-частица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2) нейтрон 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 протон</w:t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1243"/>
        <w:gridCol w:w="1243"/>
        <w:gridCol w:w="1243"/>
        <w:gridCol w:w="1243"/>
      </w:tblGrid>
      <w:tr w:rsidR="00E23683" w:rsidRPr="00E23683" w:rsidTr="00601CD3">
        <w:trPr>
          <w:trHeight w:val="250"/>
        </w:trPr>
        <w:tc>
          <w:tcPr>
            <w:tcW w:w="1243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</w:p>
        </w:tc>
        <w:tc>
          <w:tcPr>
            <w:tcW w:w="1243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Б</w:t>
            </w:r>
          </w:p>
        </w:tc>
        <w:tc>
          <w:tcPr>
            <w:tcW w:w="1243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</w:t>
            </w:r>
          </w:p>
        </w:tc>
        <w:tc>
          <w:tcPr>
            <w:tcW w:w="1243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Г</w:t>
            </w:r>
          </w:p>
        </w:tc>
      </w:tr>
      <w:tr w:rsidR="00E23683" w:rsidRPr="00E23683" w:rsidTr="00601CD3">
        <w:trPr>
          <w:trHeight w:val="260"/>
        </w:trPr>
        <w:tc>
          <w:tcPr>
            <w:tcW w:w="124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43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В</w:t>
      </w:r>
      <w:proofErr w:type="gramStart"/>
      <w:r w:rsidRPr="00E23683">
        <w:rPr>
          <w:rFonts w:ascii="Times New Roman" w:hAnsi="Times New Roman"/>
        </w:rPr>
        <w:t>2</w:t>
      </w:r>
      <w:proofErr w:type="gramEnd"/>
      <w:r w:rsidRPr="00E23683">
        <w:rPr>
          <w:rFonts w:ascii="Times New Roman" w:hAnsi="Times New Roman"/>
        </w:rPr>
        <w:t xml:space="preserve">. Установите соответствие технических устройств из первого столбца с физическими явлениями, используемыми в них, во втором столбце. </w:t>
      </w:r>
    </w:p>
    <w:tbl>
      <w:tblPr>
        <w:tblStyle w:val="a3"/>
        <w:tblW w:w="0" w:type="auto"/>
        <w:tblLook w:val="04A0"/>
      </w:tblPr>
      <w:tblGrid>
        <w:gridCol w:w="5494"/>
        <w:gridCol w:w="5494"/>
      </w:tblGrid>
      <w:tr w:rsidR="00E23683" w:rsidRPr="00E23683" w:rsidTr="00601CD3"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Устройства </w:t>
            </w:r>
          </w:p>
        </w:tc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 xml:space="preserve">Явления </w:t>
            </w:r>
          </w:p>
        </w:tc>
      </w:tr>
      <w:tr w:rsidR="00E23683" w:rsidRPr="00E23683" w:rsidTr="00601CD3"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А. Электродвигатель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Б. Компас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В. Гальванометр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Г. МГД-генератор</w:t>
            </w:r>
          </w:p>
        </w:tc>
        <w:tc>
          <w:tcPr>
            <w:tcW w:w="5494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1) действие магнитного поля на постоянный магнит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2) действие магнитного поля на движущийся электрический заряд</w:t>
            </w:r>
          </w:p>
          <w:p w:rsidR="00E23683" w:rsidRPr="00E23683" w:rsidRDefault="00E23683" w:rsidP="00601CD3">
            <w:pPr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3) действие магнитного поля на проводник с током</w:t>
            </w: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  <w:sectPr w:rsidR="00E23683" w:rsidRPr="00E23683" w:rsidSect="00532ECD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23683" w:rsidRPr="00E23683" w:rsidRDefault="00E23683" w:rsidP="00E23683">
      <w:pPr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1278"/>
        <w:gridCol w:w="1278"/>
        <w:gridCol w:w="1278"/>
        <w:gridCol w:w="1278"/>
      </w:tblGrid>
      <w:tr w:rsidR="00E23683" w:rsidRPr="00E23683" w:rsidTr="00601CD3">
        <w:trPr>
          <w:trHeight w:val="260"/>
        </w:trPr>
        <w:tc>
          <w:tcPr>
            <w:tcW w:w="127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А</w:t>
            </w:r>
          </w:p>
        </w:tc>
        <w:tc>
          <w:tcPr>
            <w:tcW w:w="127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Б</w:t>
            </w:r>
          </w:p>
        </w:tc>
        <w:tc>
          <w:tcPr>
            <w:tcW w:w="127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В</w:t>
            </w:r>
          </w:p>
        </w:tc>
        <w:tc>
          <w:tcPr>
            <w:tcW w:w="1278" w:type="dxa"/>
          </w:tcPr>
          <w:p w:rsidR="00E23683" w:rsidRPr="00E23683" w:rsidRDefault="00E23683" w:rsidP="00601CD3">
            <w:pPr>
              <w:jc w:val="center"/>
              <w:rPr>
                <w:rFonts w:ascii="Times New Roman" w:hAnsi="Times New Roman"/>
              </w:rPr>
            </w:pPr>
            <w:r w:rsidRPr="00E23683">
              <w:rPr>
                <w:rFonts w:ascii="Times New Roman" w:hAnsi="Times New Roman"/>
              </w:rPr>
              <w:t>Г</w:t>
            </w:r>
          </w:p>
        </w:tc>
      </w:tr>
      <w:tr w:rsidR="00E23683" w:rsidRPr="00E23683" w:rsidTr="00601CD3">
        <w:trPr>
          <w:trHeight w:val="269"/>
        </w:trPr>
        <w:tc>
          <w:tcPr>
            <w:tcW w:w="127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</w:tcPr>
          <w:p w:rsidR="00E23683" w:rsidRPr="00E23683" w:rsidRDefault="00E23683" w:rsidP="00601CD3">
            <w:pPr>
              <w:rPr>
                <w:rFonts w:ascii="Times New Roman" w:hAnsi="Times New Roman"/>
              </w:rPr>
            </w:pPr>
          </w:p>
        </w:tc>
      </w:tr>
    </w:tbl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E23683">
        <w:rPr>
          <w:rFonts w:ascii="Times New Roman" w:hAnsi="Times New Roman"/>
        </w:rPr>
        <w:t>Ответом к заданию В3 будет некоторое число. Это число надо записать в месте для ответа. Единицы физических величин писать не нужно. Ниже оформите решение задачи.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В3. Определить длину волны света, энергия кванта которого равна 3,6 ∙10</w:t>
      </w:r>
      <w:r w:rsidRPr="00E23683">
        <w:rPr>
          <w:rFonts w:ascii="Times New Roman" w:hAnsi="Times New Roman"/>
          <w:vertAlign w:val="superscript"/>
        </w:rPr>
        <w:t xml:space="preserve">-19 </w:t>
      </w:r>
      <w:r w:rsidRPr="00E23683">
        <w:rPr>
          <w:rFonts w:ascii="Times New Roman" w:hAnsi="Times New Roman"/>
        </w:rPr>
        <w:t>Дж.</w:t>
      </w:r>
    </w:p>
    <w:p w:rsidR="00E23683" w:rsidRPr="00E23683" w:rsidRDefault="00E23683" w:rsidP="00E23683">
      <w:pPr>
        <w:rPr>
          <w:rFonts w:ascii="Times New Roman" w:hAnsi="Times New Roman"/>
        </w:rPr>
      </w:pPr>
      <w:r w:rsidRPr="00E23683">
        <w:rPr>
          <w:rFonts w:ascii="Times New Roman" w:hAnsi="Times New Roman"/>
        </w:rPr>
        <w:t>Ответ ____________нм</w:t>
      </w:r>
    </w:p>
    <w:p w:rsidR="00E23683" w:rsidRPr="00E23683" w:rsidRDefault="00E23683" w:rsidP="00E23683">
      <w:pPr>
        <w:rPr>
          <w:rFonts w:ascii="Times New Roman" w:hAnsi="Times New Roman"/>
        </w:rPr>
      </w:pPr>
    </w:p>
    <w:p w:rsidR="00E23683" w:rsidRPr="00F55931" w:rsidRDefault="00E23683" w:rsidP="00E23683"/>
    <w:p w:rsidR="00E23683" w:rsidRPr="00E23683" w:rsidRDefault="00E23683" w:rsidP="00E23683"/>
    <w:sectPr w:rsidR="00E23683" w:rsidRPr="00E23683" w:rsidSect="0045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683"/>
    <w:rsid w:val="0045598C"/>
    <w:rsid w:val="0065535E"/>
    <w:rsid w:val="00E2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68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36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6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1409</Words>
  <Characters>8037</Characters>
  <Application>Microsoft Office Word</Application>
  <DocSecurity>0</DocSecurity>
  <Lines>66</Lines>
  <Paragraphs>18</Paragraphs>
  <ScaleCrop>false</ScaleCrop>
  <Company>Microsoft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2024-03-10T11:50:00Z</dcterms:created>
  <dcterms:modified xsi:type="dcterms:W3CDTF">2024-03-10T11:55:00Z</dcterms:modified>
</cp:coreProperties>
</file>