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F644D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7807D8C7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10-11 класс</w:t>
      </w:r>
    </w:p>
    <w:p w14:paraId="60143F54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3CE6F3B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218DEBA0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C950DA6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D397FCE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A91331" w14:paraId="7895AC7B" w14:textId="77777777" w:rsidTr="00A91331">
        <w:trPr>
          <w:trHeight w:val="744"/>
        </w:trPr>
        <w:tc>
          <w:tcPr>
            <w:tcW w:w="5442" w:type="dxa"/>
          </w:tcPr>
          <w:p w14:paraId="01E8EE43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60092D72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5B215597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28DD7745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3355DBE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15A2D65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3B8C60B2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6660D0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99CBE5D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D3FD577" w14:textId="77777777" w:rsidR="00A91331" w:rsidRDefault="00A91331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44ED34B6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5B0BF4F8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74C1B98A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46F7CF1B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BD10EE9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E35BACB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E4BAF6D" w14:textId="77777777" w:rsidR="00A91331" w:rsidRDefault="00A91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2106DA41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EEFB4ED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CFC9C3F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20306E9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392CF362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0C81CF2C" w14:textId="4142D407" w:rsidR="00A91331" w:rsidRDefault="00A91331" w:rsidP="00A91331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11 класса</w:t>
      </w:r>
    </w:p>
    <w:p w14:paraId="6AF572EB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66690C17" w14:textId="77777777" w:rsidR="004A6150" w:rsidRDefault="004A6150" w:rsidP="004A615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60A0425C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7F1EA4AD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5A07835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83070BC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56189DA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9F25AD1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192EFF8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D0CFA73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5F0E345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54BB192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3E81046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8C505EE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9812D49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BB341B4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6EC7DB8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99FC1D4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0DBAE84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6C2E940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E7B1A48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3AC3ACA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5809F7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982ED26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ED088EC" w14:textId="77777777" w:rsidR="00A91331" w:rsidRDefault="00A91331" w:rsidP="00A91331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07AAB19C" w14:textId="70F4207E" w:rsidR="00D14EAD" w:rsidRPr="00D14EAD" w:rsidRDefault="0086056B" w:rsidP="00BB33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4D735A69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2509A0">
        <w:rPr>
          <w:rFonts w:ascii="Times New Roman" w:hAnsi="Times New Roman" w:cs="Times New Roman"/>
          <w:sz w:val="24"/>
          <w:szCs w:val="24"/>
        </w:rPr>
        <w:t>1</w:t>
      </w:r>
      <w:r w:rsidR="004740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2509A0">
        <w:rPr>
          <w:rFonts w:ascii="Times New Roman" w:hAnsi="Times New Roman" w:cs="Times New Roman"/>
          <w:sz w:val="24"/>
          <w:szCs w:val="24"/>
        </w:rPr>
        <w:t>1</w:t>
      </w:r>
      <w:r w:rsidR="00474099">
        <w:rPr>
          <w:rFonts w:ascii="Times New Roman" w:hAnsi="Times New Roman" w:cs="Times New Roman"/>
          <w:sz w:val="24"/>
          <w:szCs w:val="24"/>
        </w:rPr>
        <w:t>1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</w:t>
      </w:r>
      <w:r w:rsidR="002509A0">
        <w:rPr>
          <w:rFonts w:ascii="Times New Roman" w:hAnsi="Times New Roman" w:cs="Times New Roman"/>
          <w:sz w:val="24"/>
          <w:szCs w:val="24"/>
        </w:rPr>
        <w:t>среднего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626ADEAE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 w:rsidR="00DA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740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класса / 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Е.М. </w:t>
      </w:r>
      <w:proofErr w:type="spellStart"/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, Н.И. Алексеевский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509A0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Русское слово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31EDB012" w14:textId="1676B448" w:rsidR="00474099" w:rsidRPr="00114125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proofErr w:type="gramStart"/>
      <w:r>
        <w:rPr>
          <w:rFonts w:ascii="Times New Roman" w:hAnsi="Times New Roman"/>
          <w:sz w:val="24"/>
          <w:szCs w:val="24"/>
        </w:rPr>
        <w:t>работа  состоит</w:t>
      </w:r>
      <w:proofErr w:type="gramEnd"/>
      <w:r>
        <w:rPr>
          <w:rFonts w:ascii="Times New Roman" w:hAnsi="Times New Roman"/>
          <w:sz w:val="24"/>
          <w:szCs w:val="24"/>
        </w:rPr>
        <w:t xml:space="preserve"> из трех частей</w:t>
      </w:r>
      <w:r w:rsidRPr="00474099">
        <w:rPr>
          <w:rFonts w:ascii="Times New Roman" w:hAnsi="Times New Roman"/>
          <w:sz w:val="24"/>
          <w:szCs w:val="24"/>
        </w:rPr>
        <w:t>.</w:t>
      </w:r>
    </w:p>
    <w:p w14:paraId="06887198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(десять заданий) </w:t>
      </w:r>
      <w:proofErr w:type="gramStart"/>
      <w:r w:rsidRPr="0094206E">
        <w:rPr>
          <w:rFonts w:ascii="Times New Roman" w:hAnsi="Times New Roman"/>
          <w:sz w:val="24"/>
          <w:szCs w:val="24"/>
        </w:rPr>
        <w:t>-  сравнительно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простые задания, к ним прилагается четыре варианта ответа, из которых необходимо выбрать один верный. </w:t>
      </w:r>
    </w:p>
    <w:p w14:paraId="3B7A7989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(четыре задания) </w:t>
      </w:r>
      <w:proofErr w:type="gramStart"/>
      <w:r w:rsidRPr="0094206E">
        <w:rPr>
          <w:rFonts w:ascii="Times New Roman" w:hAnsi="Times New Roman"/>
          <w:sz w:val="24"/>
          <w:szCs w:val="24"/>
        </w:rPr>
        <w:t>-  более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649541C7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4D09544C" w14:textId="5737D987" w:rsidR="00474099" w:rsidRPr="0094206E" w:rsidRDefault="00474099" w:rsidP="00474099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Контрольная работа состоит из 15 заданий</w:t>
      </w:r>
      <w:r w:rsidR="00A66848">
        <w:rPr>
          <w:rFonts w:ascii="Times New Roman" w:hAnsi="Times New Roman"/>
          <w:sz w:val="24"/>
          <w:szCs w:val="24"/>
        </w:rPr>
        <w:t>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  <w:r w:rsidR="00A66848">
        <w:rPr>
          <w:rFonts w:ascii="Times New Roman" w:hAnsi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1EDA2DE" w14:textId="58DA26C0" w:rsidR="00DA177C" w:rsidRPr="00DA177C" w:rsidRDefault="00DA177C" w:rsidP="00DA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6EA42" w14:textId="6E6B356E" w:rsidR="00B43E48" w:rsidRPr="00B43E48" w:rsidRDefault="00B43E48" w:rsidP="00861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474099" w:rsidRPr="004205B9" w14:paraId="0EF8439B" w14:textId="77777777" w:rsidTr="00431173">
        <w:trPr>
          <w:trHeight w:val="412"/>
        </w:trPr>
        <w:tc>
          <w:tcPr>
            <w:tcW w:w="2694" w:type="dxa"/>
            <w:vAlign w:val="center"/>
          </w:tcPr>
          <w:p w14:paraId="730DA7F1" w14:textId="0F6A478A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116" w:type="dxa"/>
          </w:tcPr>
          <w:p w14:paraId="6DF0BF76" w14:textId="77CBA8B5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47EDF5E5" w14:textId="2DC10599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EFF3EEA" w14:textId="6EDB994B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14:paraId="711D5FFC" w14:textId="5963A540" w:rsidR="00474099" w:rsidRPr="004205B9" w:rsidRDefault="00474099" w:rsidP="0047409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74099" w:rsidRPr="004205B9" w14:paraId="344CAD6A" w14:textId="77777777" w:rsidTr="00431173">
        <w:trPr>
          <w:trHeight w:val="412"/>
        </w:trPr>
        <w:tc>
          <w:tcPr>
            <w:tcW w:w="2694" w:type="dxa"/>
            <w:vAlign w:val="center"/>
          </w:tcPr>
          <w:p w14:paraId="65464AED" w14:textId="239D4BEC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  <w:vAlign w:val="center"/>
          </w:tcPr>
          <w:p w14:paraId="54B55A16" w14:textId="2F64FA70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0-7</w:t>
            </w:r>
          </w:p>
        </w:tc>
        <w:tc>
          <w:tcPr>
            <w:tcW w:w="1569" w:type="dxa"/>
            <w:vAlign w:val="center"/>
          </w:tcPr>
          <w:p w14:paraId="4C4DDEB9" w14:textId="22893F34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701" w:type="dxa"/>
            <w:vAlign w:val="center"/>
          </w:tcPr>
          <w:p w14:paraId="62664C27" w14:textId="1D45E814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1833" w:type="dxa"/>
            <w:vAlign w:val="center"/>
          </w:tcPr>
          <w:p w14:paraId="0984520F" w14:textId="5B27B48A" w:rsidR="00474099" w:rsidRPr="004205B9" w:rsidRDefault="00474099" w:rsidP="00474099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11C6D681" w:rsidR="00A34564" w:rsidRDefault="00A34564" w:rsidP="00A34564">
      <w:pPr>
        <w:pBdr>
          <w:bottom w:val="single" w:sz="12" w:space="1" w:color="auto"/>
        </w:pBdr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2509A0">
        <w:rPr>
          <w:b/>
        </w:rPr>
        <w:t>1</w:t>
      </w:r>
      <w:r w:rsidR="00474099">
        <w:rPr>
          <w:b/>
        </w:rPr>
        <w:t>1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A34564">
      <w:pPr>
        <w:pBdr>
          <w:bottom w:val="single" w:sz="12" w:space="1" w:color="auto"/>
        </w:pBdr>
        <w:jc w:val="center"/>
        <w:rPr>
          <w:b/>
        </w:rPr>
      </w:pPr>
    </w:p>
    <w:p w14:paraId="02DE93A7" w14:textId="2BBF6541" w:rsidR="004205B9" w:rsidRDefault="004205B9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4C2D377D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Выберите один верный ответ (</w:t>
      </w:r>
      <w:proofErr w:type="gramStart"/>
      <w:r w:rsidRPr="0094206E">
        <w:rPr>
          <w:rFonts w:ascii="Times New Roman" w:hAnsi="Times New Roman"/>
          <w:sz w:val="24"/>
          <w:szCs w:val="24"/>
        </w:rPr>
        <w:t>задания  №</w:t>
      </w:r>
      <w:proofErr w:type="gramEnd"/>
      <w:r w:rsidRPr="0094206E">
        <w:rPr>
          <w:rFonts w:ascii="Times New Roman" w:hAnsi="Times New Roman"/>
          <w:sz w:val="24"/>
          <w:szCs w:val="24"/>
        </w:rPr>
        <w:t>№ 1-10)</w:t>
      </w:r>
    </w:p>
    <w:p w14:paraId="7DB68F59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63A79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Крупнейшей по численности населения страной Латинской Америки является:</w:t>
      </w:r>
    </w:p>
    <w:p w14:paraId="071E189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Мексика               б) Чили                   в) Бразилия               г) Аргентина</w:t>
      </w:r>
    </w:p>
    <w:p w14:paraId="28A20A2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6C8E4D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Какое из утверждений о Канаде верно?</w:t>
      </w:r>
    </w:p>
    <w:p w14:paraId="3E9BFDC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Природные условия на большей части страны благоприятны.</w:t>
      </w:r>
    </w:p>
    <w:p w14:paraId="0163CB62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Страна относится к числу мононациональных государств.</w:t>
      </w:r>
    </w:p>
    <w:p w14:paraId="6C7E2D64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Страна богата минеральными природными ресурсами.</w:t>
      </w:r>
    </w:p>
    <w:p w14:paraId="3FA0376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г) Западные </w:t>
      </w:r>
      <w:proofErr w:type="gramStart"/>
      <w:r w:rsidRPr="0094206E">
        <w:rPr>
          <w:rFonts w:ascii="Times New Roman" w:hAnsi="Times New Roman"/>
          <w:sz w:val="24"/>
          <w:szCs w:val="24"/>
        </w:rPr>
        <w:t>районы  страны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наиболее высокоразвиты.</w:t>
      </w:r>
    </w:p>
    <w:p w14:paraId="007A93A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80608F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Доля стран Африки наиболее высока в мировом объеме производства продукции:</w:t>
      </w:r>
    </w:p>
    <w:p w14:paraId="4D0552C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горнодобывающей промышленности</w:t>
      </w:r>
    </w:p>
    <w:p w14:paraId="6046436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сельского хозяйства</w:t>
      </w:r>
    </w:p>
    <w:p w14:paraId="0295E5A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металлургии</w:t>
      </w:r>
    </w:p>
    <w:p w14:paraId="4B98C3F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г) лесной промышленности</w:t>
      </w:r>
    </w:p>
    <w:p w14:paraId="3EA385D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252A482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Лотарингский промышленный район находится во(в):</w:t>
      </w:r>
    </w:p>
    <w:p w14:paraId="577DDE6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Франции            б) Польше               в) Германии             г) Великобритании</w:t>
      </w:r>
    </w:p>
    <w:p w14:paraId="12CAD53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A625BC0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Самый крупный портово-промышленный комплекс зарубежной Европы сформировался в:</w:t>
      </w:r>
    </w:p>
    <w:p w14:paraId="7A66942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Испании              б) Италии                в) Нидерландах            г) Финляндии</w:t>
      </w:r>
    </w:p>
    <w:p w14:paraId="4C4DF62E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EA191A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Самая мощная в мире ГЭС «</w:t>
      </w:r>
      <w:proofErr w:type="spellStart"/>
      <w:r w:rsidRPr="0094206E">
        <w:rPr>
          <w:rFonts w:ascii="Times New Roman" w:hAnsi="Times New Roman"/>
          <w:sz w:val="24"/>
          <w:szCs w:val="24"/>
        </w:rPr>
        <w:t>Итайпу</w:t>
      </w:r>
      <w:proofErr w:type="spellEnd"/>
      <w:r w:rsidRPr="0094206E">
        <w:rPr>
          <w:rFonts w:ascii="Times New Roman" w:hAnsi="Times New Roman"/>
          <w:sz w:val="24"/>
          <w:szCs w:val="24"/>
        </w:rPr>
        <w:t>» находится в:</w:t>
      </w:r>
    </w:p>
    <w:p w14:paraId="60D1E4D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Южной Азии                                         в) Северной Америке</w:t>
      </w:r>
    </w:p>
    <w:p w14:paraId="6F45099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Западной Европе                                  г) Южной Америке</w:t>
      </w:r>
    </w:p>
    <w:p w14:paraId="468E890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52BA5F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8BA995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 каком макрорегионе США находится Силиконовая долина – район развития высоких</w:t>
      </w:r>
    </w:p>
    <w:p w14:paraId="46F5AEB1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технологий?</w:t>
      </w:r>
    </w:p>
    <w:p w14:paraId="5A3B95EA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Запад              б) Юг               в) Северо-Восток               г) Средний Запад</w:t>
      </w:r>
    </w:p>
    <w:p w14:paraId="3AF3152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7EC578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Большинство верующего населения Японии исповедует:</w:t>
      </w:r>
    </w:p>
    <w:p w14:paraId="0C6A59B3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ислам             б) синтоизм               в) конфуцианство           г) индуизм</w:t>
      </w:r>
    </w:p>
    <w:p w14:paraId="66FFD7FB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00D9B9E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Пашня преобладает в структуре сельскохозяйственны</w:t>
      </w:r>
      <w:bookmarkStart w:id="0" w:name="_GoBack"/>
      <w:bookmarkEnd w:id="0"/>
      <w:r w:rsidRPr="0094206E">
        <w:rPr>
          <w:rFonts w:ascii="Times New Roman" w:hAnsi="Times New Roman"/>
          <w:sz w:val="24"/>
          <w:szCs w:val="24"/>
        </w:rPr>
        <w:t>х земель:</w:t>
      </w:r>
    </w:p>
    <w:p w14:paraId="2517B14D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Австралии            б) Монголии               в) Афганистана                г) Индии</w:t>
      </w:r>
    </w:p>
    <w:p w14:paraId="18F9939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99FED4F" w14:textId="77777777" w:rsidR="00474099" w:rsidRPr="0094206E" w:rsidRDefault="00474099" w:rsidP="0047409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Характерной особенностью государств Северной Африки является:</w:t>
      </w:r>
    </w:p>
    <w:p w14:paraId="475FC74A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высокая плотность населения</w:t>
      </w:r>
    </w:p>
    <w:p w14:paraId="406D48A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наличие огромных, практически не заселенных территорий</w:t>
      </w:r>
    </w:p>
    <w:p w14:paraId="3B8A4382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преобладание женского населения</w:t>
      </w:r>
    </w:p>
    <w:p w14:paraId="424C9536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г) преобладание местных традиционных верований</w:t>
      </w:r>
    </w:p>
    <w:p w14:paraId="0F05214C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B0A92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11. Выберите три отрасли международной специализации Италии.</w:t>
      </w:r>
    </w:p>
    <w:p w14:paraId="38315217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27080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А) угледобывающая промышленность           Г) выращивание льна-долгунца</w:t>
      </w:r>
    </w:p>
    <w:p w14:paraId="0F6C0648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Б) железорудная промышленность                 Д) выращивание оливок</w:t>
      </w:r>
    </w:p>
    <w:p w14:paraId="3E39B6C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В) автомобилестроение                                    Е) виноградарство</w:t>
      </w:r>
    </w:p>
    <w:p w14:paraId="47268441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C8AC8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lastRenderedPageBreak/>
        <w:t>12.</w:t>
      </w:r>
      <w:r w:rsidRPr="0094206E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94206E">
        <w:rPr>
          <w:rFonts w:ascii="Times New Roman" w:hAnsi="Times New Roman"/>
          <w:sz w:val="24"/>
          <w:szCs w:val="24"/>
        </w:rPr>
        <w:t>Установите соответствие между регионами и признаками, характерными для них.</w:t>
      </w:r>
    </w:p>
    <w:p w14:paraId="1554D3FB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F5EF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Регион                                                             Признак</w:t>
      </w:r>
    </w:p>
    <w:p w14:paraId="406BC30B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1) Западная Европа                   А) Государственным языком большинства стран региона           </w:t>
      </w:r>
    </w:p>
    <w:p w14:paraId="01264229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2) Латинская Америка                    является испанский.</w:t>
      </w:r>
    </w:p>
    <w:p w14:paraId="33C4C51C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3) Тропическая Африка           Б) Для населения характерен низкий естественный при-</w:t>
      </w:r>
    </w:p>
    <w:p w14:paraId="1ECA8F14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           рост.</w:t>
      </w:r>
    </w:p>
    <w:p w14:paraId="5BDFB151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В) Преобладает сельское население.</w:t>
      </w:r>
    </w:p>
    <w:p w14:paraId="2FA257B7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                                           Г) Большинство верующих исповедует ислам.</w:t>
      </w:r>
    </w:p>
    <w:p w14:paraId="020BDD34" w14:textId="77777777" w:rsidR="00474099" w:rsidRPr="0094206E" w:rsidRDefault="00474099" w:rsidP="0047409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E48060" w14:textId="77777777" w:rsidR="00A66848" w:rsidRDefault="00474099" w:rsidP="00A66848">
      <w:pPr>
        <w:spacing w:after="0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13. </w:t>
      </w:r>
      <w:r w:rsidR="00A66848" w:rsidRPr="001E3655">
        <w:rPr>
          <w:rFonts w:ascii="Times New Roman" w:hAnsi="Times New Roman"/>
          <w:b/>
          <w:sz w:val="24"/>
          <w:szCs w:val="24"/>
        </w:rPr>
        <w:t>Железнодорожный мост через Амур свяжет Россию и Китай</w:t>
      </w:r>
    </w:p>
    <w:p w14:paraId="171DCF39" w14:textId="77777777" w:rsidR="00A66848" w:rsidRDefault="00A66848" w:rsidP="00A668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Скоро начнёт работу трансграничный железнодорожный мост через реку Амур </w:t>
      </w:r>
    </w:p>
    <w:p w14:paraId="6DA38A35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села </w:t>
      </w:r>
      <w:proofErr w:type="spellStart"/>
      <w:r>
        <w:rPr>
          <w:rFonts w:ascii="Times New Roman" w:hAnsi="Times New Roman"/>
          <w:sz w:val="24"/>
          <w:szCs w:val="24"/>
        </w:rPr>
        <w:t>Нижнеленинское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Еврейской автономной области (ЕАО) в китайский </w:t>
      </w:r>
      <w:proofErr w:type="spellStart"/>
      <w:r>
        <w:rPr>
          <w:rFonts w:ascii="Times New Roman" w:hAnsi="Times New Roman"/>
          <w:sz w:val="24"/>
          <w:szCs w:val="24"/>
        </w:rPr>
        <w:t>Тунцзян</w:t>
      </w:r>
      <w:proofErr w:type="spellEnd"/>
      <w:r>
        <w:rPr>
          <w:rFonts w:ascii="Times New Roman" w:hAnsi="Times New Roman"/>
          <w:sz w:val="24"/>
          <w:szCs w:val="24"/>
        </w:rPr>
        <w:t xml:space="preserve"> (провинции Хэйлунцзян).</w:t>
      </w:r>
    </w:p>
    <w:p w14:paraId="35F9FE8D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Это первый железнодорожный мост, соединяющий территории России и Китая. </w:t>
      </w:r>
    </w:p>
    <w:p w14:paraId="52A74542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мосту в Китай планируется экспортировать железную руду, уголь, минеральные удобрения, лес и другие товары. Мост станет кратчайшим путём для экспорта в Китай </w:t>
      </w:r>
    </w:p>
    <w:p w14:paraId="7618CD3D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железорудного концентрата </w:t>
      </w:r>
      <w:proofErr w:type="spellStart"/>
      <w:r>
        <w:rPr>
          <w:rFonts w:ascii="Times New Roman" w:hAnsi="Times New Roman"/>
          <w:sz w:val="24"/>
          <w:szCs w:val="24"/>
        </w:rPr>
        <w:t>Кимкано-Сутарского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горно-обогатительного комбината, созданного на базе </w:t>
      </w:r>
      <w:proofErr w:type="spellStart"/>
      <w:r>
        <w:rPr>
          <w:rFonts w:ascii="Times New Roman" w:hAnsi="Times New Roman"/>
          <w:sz w:val="24"/>
          <w:szCs w:val="24"/>
        </w:rPr>
        <w:t>Кимканского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Сутарского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железорудных месторождений, расположенных соответственно в 4 и в 10 км от станции Известковая в </w:t>
      </w:r>
      <w:proofErr w:type="spellStart"/>
      <w:r>
        <w:rPr>
          <w:rFonts w:ascii="Times New Roman" w:hAnsi="Times New Roman"/>
          <w:sz w:val="24"/>
          <w:szCs w:val="24"/>
        </w:rPr>
        <w:t>Облученском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0869C51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районе Еврейской автономной области. Согласно проекту, пропускная способность составит около 21 млн т грузов в год, перевозки будет круглогодичными. </w:t>
      </w:r>
    </w:p>
    <w:p w14:paraId="37278C58" w14:textId="77777777" w:rsidR="00A66848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Также в ближайшие время завершится строительство трансграничного автомобильного моста Благовещенск – Хэйхэ через реку Амур.</w:t>
      </w:r>
    </w:p>
    <w:p w14:paraId="202BBBAA" w14:textId="36DB2F5F" w:rsidR="00A66848" w:rsidRPr="001E3655" w:rsidRDefault="00A66848" w:rsidP="00A6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тексте говорится, что через реку Амур в Китай строится и автомобильный мост в Благовещенске. Каковы преимущества перевозок грузов железнодорожным </w:t>
      </w:r>
      <w:proofErr w:type="gramStart"/>
      <w:r>
        <w:rPr>
          <w:rFonts w:ascii="Times New Roman" w:hAnsi="Times New Roman"/>
          <w:sz w:val="24"/>
          <w:szCs w:val="24"/>
        </w:rPr>
        <w:t>транспортом  по</w:t>
      </w:r>
      <w:proofErr w:type="gramEnd"/>
      <w:r>
        <w:rPr>
          <w:rFonts w:ascii="Times New Roman" w:hAnsi="Times New Roman"/>
          <w:sz w:val="24"/>
          <w:szCs w:val="24"/>
        </w:rPr>
        <w:t xml:space="preserve"> сравнению с автомобильным?        </w:t>
      </w:r>
    </w:p>
    <w:p w14:paraId="3B8F4046" w14:textId="48CB35C9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18E0F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14. Определите страну по описанию.</w:t>
      </w:r>
    </w:p>
    <w:p w14:paraId="2DD373A6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      Это одна из крупнейших по территории стран мира. Современное население сформировалось в результате иммиграции. 90% населения проживает в узкой полосе вдоль южной границы. В этой стране развита многоотраслевая промышленность; одна из отраслей международной специализации – лесная и деревообрабатывающая промышленность.</w:t>
      </w:r>
    </w:p>
    <w:p w14:paraId="24086280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79A82" w14:textId="77777777" w:rsidR="00474099" w:rsidRPr="0094206E" w:rsidRDefault="00474099" w:rsidP="004740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15. Какие особенности ЭГП и природно-ресурсного потенциала Норвегии способствовали развитию в этой стране металлургии алюминия, ориентированной на экспорт? Укажите одну особенность ЭГП и одну особенность природно-ресурсного потенциала.</w:t>
      </w:r>
    </w:p>
    <w:p w14:paraId="689C386A" w14:textId="6172D04F" w:rsidR="005921EB" w:rsidRDefault="005921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CCE5F24" w14:textId="77777777" w:rsidR="005921EB" w:rsidRPr="0094206E" w:rsidRDefault="005921EB" w:rsidP="005921EB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3424B781" w14:textId="77777777" w:rsidR="005921EB" w:rsidRPr="0094206E" w:rsidRDefault="005921EB" w:rsidP="005921EB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>итоговой работы для промежуточной аттестации по географии в 11 классе</w:t>
      </w:r>
    </w:p>
    <w:p w14:paraId="7FA09804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1. Документы, определяющие содержание </w:t>
      </w:r>
      <w:proofErr w:type="gramStart"/>
      <w:r w:rsidRPr="005921EB">
        <w:rPr>
          <w:rFonts w:ascii="Times New Roman" w:hAnsi="Times New Roman"/>
          <w:b/>
          <w:sz w:val="24"/>
          <w:szCs w:val="24"/>
        </w:rPr>
        <w:t xml:space="preserve">контрольной </w:t>
      </w:r>
      <w:r w:rsidRPr="0094206E">
        <w:rPr>
          <w:rFonts w:ascii="Times New Roman" w:hAnsi="Times New Roman"/>
          <w:b/>
          <w:sz w:val="24"/>
          <w:szCs w:val="24"/>
        </w:rPr>
        <w:t xml:space="preserve"> работы</w:t>
      </w:r>
      <w:proofErr w:type="gramEnd"/>
      <w:r w:rsidRPr="0094206E">
        <w:rPr>
          <w:rFonts w:ascii="Times New Roman" w:hAnsi="Times New Roman"/>
          <w:b/>
          <w:sz w:val="24"/>
          <w:szCs w:val="24"/>
        </w:rPr>
        <w:t>.</w:t>
      </w:r>
    </w:p>
    <w:p w14:paraId="4EF4CE95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Федеральный компонент государственного стандарта основного </w:t>
      </w:r>
      <w:proofErr w:type="gramStart"/>
      <w:r w:rsidRPr="0094206E">
        <w:rPr>
          <w:rFonts w:ascii="Times New Roman" w:hAnsi="Times New Roman"/>
          <w:sz w:val="24"/>
          <w:szCs w:val="24"/>
        </w:rPr>
        <w:t>общего  и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среднего (полного) общего образования по географии.</w:t>
      </w:r>
    </w:p>
    <w:p w14:paraId="20A61128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1EB">
        <w:rPr>
          <w:rFonts w:ascii="Times New Roman" w:hAnsi="Times New Roman"/>
          <w:b/>
          <w:sz w:val="24"/>
          <w:szCs w:val="24"/>
        </w:rPr>
        <w:t>2</w:t>
      </w:r>
      <w:r w:rsidRPr="0094206E">
        <w:rPr>
          <w:rFonts w:ascii="Times New Roman" w:hAnsi="Times New Roman"/>
          <w:b/>
          <w:sz w:val="24"/>
          <w:szCs w:val="24"/>
        </w:rPr>
        <w:t>. Структура работы.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</w:p>
    <w:p w14:paraId="1DECFC02" w14:textId="77777777" w:rsidR="005921EB" w:rsidRPr="00114125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proofErr w:type="gramStart"/>
      <w:r>
        <w:rPr>
          <w:rFonts w:ascii="Times New Roman" w:hAnsi="Times New Roman"/>
          <w:sz w:val="24"/>
          <w:szCs w:val="24"/>
        </w:rPr>
        <w:t>работа  состоит</w:t>
      </w:r>
      <w:proofErr w:type="gramEnd"/>
      <w:r>
        <w:rPr>
          <w:rFonts w:ascii="Times New Roman" w:hAnsi="Times New Roman"/>
          <w:sz w:val="24"/>
          <w:szCs w:val="24"/>
        </w:rPr>
        <w:t xml:space="preserve"> из трех частей</w:t>
      </w:r>
      <w:r w:rsidRPr="005921EB">
        <w:rPr>
          <w:rFonts w:ascii="Times New Roman" w:hAnsi="Times New Roman"/>
          <w:sz w:val="24"/>
          <w:szCs w:val="24"/>
        </w:rPr>
        <w:t>, 4 варианта.</w:t>
      </w:r>
    </w:p>
    <w:p w14:paraId="278C8F5A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(десять заданий) </w:t>
      </w:r>
      <w:proofErr w:type="gramStart"/>
      <w:r w:rsidRPr="0094206E">
        <w:rPr>
          <w:rFonts w:ascii="Times New Roman" w:hAnsi="Times New Roman"/>
          <w:sz w:val="24"/>
          <w:szCs w:val="24"/>
        </w:rPr>
        <w:t>-  сравнительно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простые задания, к ним прилагается четыре варианта ответа, из которых необходимо выбрать один верный. </w:t>
      </w:r>
    </w:p>
    <w:p w14:paraId="56643321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(четыре задания) </w:t>
      </w:r>
      <w:proofErr w:type="gramStart"/>
      <w:r w:rsidRPr="0094206E">
        <w:rPr>
          <w:rFonts w:ascii="Times New Roman" w:hAnsi="Times New Roman"/>
          <w:sz w:val="24"/>
          <w:szCs w:val="24"/>
        </w:rPr>
        <w:t>-  более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5D0A651C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72D5C121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Контрольная работа состоит из 15 заданий: </w:t>
      </w:r>
    </w:p>
    <w:p w14:paraId="0D5F06A7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10 заданий с выбором ответа </w:t>
      </w:r>
      <w:proofErr w:type="gramStart"/>
      <w:r w:rsidRPr="0094206E">
        <w:rPr>
          <w:rFonts w:ascii="Times New Roman" w:hAnsi="Times New Roman"/>
          <w:sz w:val="24"/>
          <w:szCs w:val="24"/>
        </w:rPr>
        <w:t>из  предложенных</w:t>
      </w:r>
      <w:proofErr w:type="gramEnd"/>
      <w:r w:rsidRPr="0094206E">
        <w:rPr>
          <w:rFonts w:ascii="Times New Roman" w:hAnsi="Times New Roman"/>
          <w:sz w:val="24"/>
          <w:szCs w:val="24"/>
        </w:rPr>
        <w:t>,</w:t>
      </w:r>
    </w:p>
    <w:p w14:paraId="118EEB4B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  </w:t>
      </w:r>
      <w:r w:rsidRPr="0094206E">
        <w:rPr>
          <w:rFonts w:ascii="Times New Roman" w:hAnsi="Times New Roman"/>
          <w:sz w:val="24"/>
          <w:szCs w:val="24"/>
        </w:rPr>
        <w:t xml:space="preserve"> 2 задания на установление соответствия географических объектов и их </w:t>
      </w:r>
      <w:proofErr w:type="gramStart"/>
      <w:r w:rsidRPr="0094206E">
        <w:rPr>
          <w:rFonts w:ascii="Times New Roman" w:hAnsi="Times New Roman"/>
          <w:sz w:val="24"/>
          <w:szCs w:val="24"/>
        </w:rPr>
        <w:t>характеристик,  1</w:t>
      </w:r>
      <w:proofErr w:type="gramEnd"/>
      <w:r w:rsidRPr="0094206E">
        <w:rPr>
          <w:rFonts w:ascii="Times New Roman" w:hAnsi="Times New Roman"/>
          <w:sz w:val="24"/>
          <w:szCs w:val="24"/>
        </w:rPr>
        <w:t xml:space="preserve"> задание на определение страны по описанию, 1 задание дать определение понятию и 1 задание с развернутым ответом .</w:t>
      </w:r>
    </w:p>
    <w:p w14:paraId="32E55FAF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5921EB">
        <w:rPr>
          <w:rFonts w:ascii="Times New Roman" w:hAnsi="Times New Roman"/>
          <w:b/>
          <w:sz w:val="24"/>
          <w:szCs w:val="24"/>
        </w:rPr>
        <w:t>3</w:t>
      </w:r>
      <w:r w:rsidRPr="0094206E">
        <w:rPr>
          <w:rFonts w:ascii="Times New Roman" w:hAnsi="Times New Roman"/>
          <w:b/>
          <w:sz w:val="24"/>
          <w:szCs w:val="24"/>
        </w:rPr>
        <w:t>. Распределение заданий итоговой работы</w:t>
      </w:r>
      <w:r w:rsidRPr="005921EB">
        <w:rPr>
          <w:rFonts w:ascii="Times New Roman" w:hAnsi="Times New Roman"/>
          <w:b/>
          <w:sz w:val="24"/>
          <w:szCs w:val="24"/>
        </w:rPr>
        <w:t>.</w:t>
      </w:r>
    </w:p>
    <w:p w14:paraId="24948256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Распределение заданий по основным содержательным разделам учебного предмета «География» представлено в таблице 1.</w:t>
      </w:r>
    </w:p>
    <w:p w14:paraId="7058D4D6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Таблица 1.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3969"/>
      </w:tblGrid>
      <w:tr w:rsidR="005921EB" w:rsidRPr="0094206E" w14:paraId="22A56C1B" w14:textId="77777777" w:rsidTr="007A00F1">
        <w:tc>
          <w:tcPr>
            <w:tcW w:w="4361" w:type="dxa"/>
          </w:tcPr>
          <w:p w14:paraId="1AEA0D68" w14:textId="77777777" w:rsidR="005921EB" w:rsidRPr="0094206E" w:rsidRDefault="005921EB" w:rsidP="007A00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Содержательные разделы</w:t>
            </w:r>
          </w:p>
        </w:tc>
        <w:tc>
          <w:tcPr>
            <w:tcW w:w="1843" w:type="dxa"/>
          </w:tcPr>
          <w:p w14:paraId="20110568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3969" w:type="dxa"/>
          </w:tcPr>
          <w:p w14:paraId="48092A37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Максимальный первичный балл</w:t>
            </w:r>
          </w:p>
        </w:tc>
      </w:tr>
      <w:tr w:rsidR="005921EB" w:rsidRPr="0094206E" w14:paraId="1503672E" w14:textId="77777777" w:rsidTr="007A00F1">
        <w:tc>
          <w:tcPr>
            <w:tcW w:w="4361" w:type="dxa"/>
          </w:tcPr>
          <w:p w14:paraId="3F30FF68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Зарубежной Европы</w:t>
            </w:r>
          </w:p>
        </w:tc>
        <w:tc>
          <w:tcPr>
            <w:tcW w:w="1843" w:type="dxa"/>
          </w:tcPr>
          <w:p w14:paraId="55C30A14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6667E2D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1EB" w:rsidRPr="0094206E" w14:paraId="1C5E782B" w14:textId="77777777" w:rsidTr="007A00F1">
        <w:tc>
          <w:tcPr>
            <w:tcW w:w="4361" w:type="dxa"/>
          </w:tcPr>
          <w:p w14:paraId="3E9A1997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Африки</w:t>
            </w:r>
          </w:p>
        </w:tc>
        <w:tc>
          <w:tcPr>
            <w:tcW w:w="1843" w:type="dxa"/>
          </w:tcPr>
          <w:p w14:paraId="38D49371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4E292ADE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21EB" w:rsidRPr="0094206E" w14:paraId="76E01838" w14:textId="77777777" w:rsidTr="007A00F1">
        <w:tc>
          <w:tcPr>
            <w:tcW w:w="4361" w:type="dxa"/>
          </w:tcPr>
          <w:p w14:paraId="6F34C436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Зарубежной Азии. Австралия</w:t>
            </w:r>
          </w:p>
        </w:tc>
        <w:tc>
          <w:tcPr>
            <w:tcW w:w="1843" w:type="dxa"/>
          </w:tcPr>
          <w:p w14:paraId="56584D78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4A0C632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21EB" w:rsidRPr="0094206E" w14:paraId="5E9C3FF2" w14:textId="77777777" w:rsidTr="007A00F1">
        <w:tc>
          <w:tcPr>
            <w:tcW w:w="4361" w:type="dxa"/>
          </w:tcPr>
          <w:p w14:paraId="0E0E150E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843" w:type="dxa"/>
          </w:tcPr>
          <w:p w14:paraId="4D4A858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EF1D59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921EB" w:rsidRPr="0094206E" w14:paraId="36DCECE3" w14:textId="77777777" w:rsidTr="007A00F1">
        <w:tc>
          <w:tcPr>
            <w:tcW w:w="4361" w:type="dxa"/>
          </w:tcPr>
          <w:p w14:paraId="2B4E204D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 xml:space="preserve">Страны </w:t>
            </w:r>
            <w:proofErr w:type="gramStart"/>
            <w:r w:rsidRPr="0094206E">
              <w:rPr>
                <w:rFonts w:ascii="Times New Roman" w:hAnsi="Times New Roman"/>
                <w:sz w:val="24"/>
                <w:szCs w:val="24"/>
              </w:rPr>
              <w:t>Латинской  Америки</w:t>
            </w:r>
            <w:proofErr w:type="gramEnd"/>
          </w:p>
        </w:tc>
        <w:tc>
          <w:tcPr>
            <w:tcW w:w="1843" w:type="dxa"/>
          </w:tcPr>
          <w:p w14:paraId="6F39E756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1B6CC561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21EB" w:rsidRPr="0094206E" w14:paraId="411ADB9A" w14:textId="77777777" w:rsidTr="007A00F1">
        <w:tc>
          <w:tcPr>
            <w:tcW w:w="4361" w:type="dxa"/>
          </w:tcPr>
          <w:p w14:paraId="5478815A" w14:textId="77777777" w:rsidR="005921EB" w:rsidRPr="0094206E" w:rsidRDefault="005921EB" w:rsidP="007A00F1">
            <w:pPr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2E073F13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670B8C86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14:paraId="3E678481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24530F5F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4. Условия проведения работы. </w:t>
      </w:r>
    </w:p>
    <w:p w14:paraId="2181866E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 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010EF86A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5. Критерии оценивания.</w:t>
      </w:r>
    </w:p>
    <w:p w14:paraId="365CB4CE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«5»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1, 80-100% заданий </w:t>
      </w:r>
    </w:p>
    <w:p w14:paraId="1D910274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части 2 и задание части 3.</w:t>
      </w:r>
    </w:p>
    <w:p w14:paraId="5F17E33F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«4»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1, 80-100% заданий </w:t>
      </w:r>
    </w:p>
    <w:p w14:paraId="3275D030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части 2.</w:t>
      </w:r>
    </w:p>
    <w:p w14:paraId="6CC09548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«3»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80-100% заданий части 1.</w:t>
      </w:r>
    </w:p>
    <w:p w14:paraId="332BCED0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  <w:u w:val="single"/>
        </w:rPr>
        <w:t>Отметка «2»</w:t>
      </w:r>
      <w:r w:rsidRPr="0094206E">
        <w:rPr>
          <w:rFonts w:ascii="Times New Roman" w:hAnsi="Times New Roman"/>
          <w:sz w:val="24"/>
          <w:szCs w:val="24"/>
        </w:rPr>
        <w:t xml:space="preserve"> - верно выполнено менее 80% заданий части 1.</w:t>
      </w:r>
    </w:p>
    <w:p w14:paraId="32A9CB85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</w:p>
    <w:p w14:paraId="36F16B82" w14:textId="77777777" w:rsidR="005921EB" w:rsidRPr="0094206E" w:rsidRDefault="005921EB" w:rsidP="005921EB">
      <w:pPr>
        <w:pStyle w:val="10"/>
        <w:rPr>
          <w:b/>
        </w:rPr>
      </w:pPr>
      <w:r w:rsidRPr="0094206E">
        <w:rPr>
          <w:b/>
        </w:rPr>
        <w:t>Критерии оценок.</w:t>
      </w:r>
    </w:p>
    <w:p w14:paraId="66B62AEC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"5"</w:t>
      </w:r>
      <w:r w:rsidRPr="0094206E">
        <w:t xml:space="preserve"> ставится, если ученик: </w:t>
      </w:r>
    </w:p>
    <w:p w14:paraId="7599919F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выполнил работу без ошибок и недочетов; </w:t>
      </w:r>
    </w:p>
    <w:p w14:paraId="1F748490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допустил не более одного недочета. </w:t>
      </w:r>
    </w:p>
    <w:p w14:paraId="540E4F45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"4"</w:t>
      </w:r>
      <w:r w:rsidRPr="0094206E">
        <w:t xml:space="preserve"> ставится, если ученик выполнил работу полностью, но допустил в ней: </w:t>
      </w:r>
    </w:p>
    <w:p w14:paraId="4403E46E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более одной негрубой ошибки и одного недочета; </w:t>
      </w:r>
    </w:p>
    <w:p w14:paraId="645F2C0C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двух недочетов. </w:t>
      </w:r>
    </w:p>
    <w:p w14:paraId="3229AB44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"3"</w:t>
      </w:r>
      <w:r w:rsidRPr="0094206E">
        <w:t xml:space="preserve"> ставится, если ученик правильно выполнил не менее половины работы или допустил: </w:t>
      </w:r>
    </w:p>
    <w:p w14:paraId="039C208E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более двух грубых ошибок; </w:t>
      </w:r>
    </w:p>
    <w:p w14:paraId="17999AB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одной грубой и одной негрубой ошибки и одного недочета; </w:t>
      </w:r>
    </w:p>
    <w:p w14:paraId="7AD0272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не более двух-трех негрубых ошибок; </w:t>
      </w:r>
    </w:p>
    <w:p w14:paraId="1E7A0AFC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одной негрубой ошибки и трех недочетов; </w:t>
      </w:r>
    </w:p>
    <w:p w14:paraId="4B0431E6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при отсутствии ошибок, но при наличии четырех-пяти недочетов. </w:t>
      </w:r>
    </w:p>
    <w:p w14:paraId="7AFB21E9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"2"</w:t>
      </w:r>
      <w:r w:rsidRPr="0094206E">
        <w:t xml:space="preserve"> ставится, если ученик: </w:t>
      </w:r>
    </w:p>
    <w:p w14:paraId="0F50F44A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допустил </w:t>
      </w:r>
      <w:proofErr w:type="gramStart"/>
      <w:r w:rsidRPr="0094206E">
        <w:t>число ошибок и недочетов</w:t>
      </w:r>
      <w:proofErr w:type="gramEnd"/>
      <w:r w:rsidRPr="0094206E">
        <w:t xml:space="preserve"> превосходящее норму, при которой может быть выставлена оценка "3"; </w:t>
      </w:r>
    </w:p>
    <w:p w14:paraId="2FB86C1D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если правильно выполнил менее половины работы. </w:t>
      </w:r>
    </w:p>
    <w:p w14:paraId="511854F9" w14:textId="77777777" w:rsidR="005921EB" w:rsidRPr="0094206E" w:rsidRDefault="005921EB" w:rsidP="005921EB">
      <w:pPr>
        <w:pStyle w:val="10"/>
      </w:pPr>
      <w:r w:rsidRPr="0094206E">
        <w:rPr>
          <w:b/>
        </w:rPr>
        <w:t>Оценка "1"</w:t>
      </w:r>
      <w:r w:rsidRPr="0094206E">
        <w:t xml:space="preserve"> ставится, если ученик: </w:t>
      </w:r>
    </w:p>
    <w:p w14:paraId="2D80B664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не приступал к выполнению работы; </w:t>
      </w:r>
    </w:p>
    <w:p w14:paraId="3DE1DD51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или правильно выполнил не более 10 % всех заданий. </w:t>
      </w:r>
    </w:p>
    <w:p w14:paraId="1CF42EBD" w14:textId="77777777" w:rsidR="005921EB" w:rsidRPr="0094206E" w:rsidRDefault="005921EB" w:rsidP="005921EB">
      <w:pPr>
        <w:pStyle w:val="10"/>
        <w:rPr>
          <w:b/>
        </w:rPr>
      </w:pPr>
      <w:r w:rsidRPr="0094206E">
        <w:rPr>
          <w:b/>
        </w:rPr>
        <w:t xml:space="preserve">Примечание. </w:t>
      </w:r>
    </w:p>
    <w:p w14:paraId="5EB1D8FB" w14:textId="77777777" w:rsidR="005921EB" w:rsidRPr="0094206E" w:rsidRDefault="005921EB" w:rsidP="005921EB">
      <w:pPr>
        <w:pStyle w:val="10"/>
        <w:rPr>
          <w:b/>
        </w:rPr>
      </w:pPr>
      <w:r w:rsidRPr="0094206E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67DE0A98" w14:textId="77777777" w:rsidR="005921EB" w:rsidRPr="00F129FB" w:rsidRDefault="005921EB" w:rsidP="005921EB">
      <w:pPr>
        <w:pStyle w:val="10"/>
      </w:pPr>
      <w:r w:rsidRPr="0094206E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4C495B42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353EDE5A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47E4E156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>6. Шкала перевода тестового балла в пятибалльную оценку.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1972"/>
        <w:gridCol w:w="1972"/>
        <w:gridCol w:w="1976"/>
        <w:gridCol w:w="1977"/>
      </w:tblGrid>
      <w:tr w:rsidR="005921EB" w:rsidRPr="0094206E" w14:paraId="171F898F" w14:textId="77777777" w:rsidTr="007A00F1">
        <w:tc>
          <w:tcPr>
            <w:tcW w:w="2023" w:type="dxa"/>
            <w:vAlign w:val="center"/>
          </w:tcPr>
          <w:p w14:paraId="32A57463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023" w:type="dxa"/>
          </w:tcPr>
          <w:p w14:paraId="106ED322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14:paraId="06A678AD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14:paraId="3B70369A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</w:tcPr>
          <w:p w14:paraId="5AEB7CC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0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921EB" w:rsidRPr="0094206E" w14:paraId="70A69359" w14:textId="77777777" w:rsidTr="007A00F1">
        <w:tc>
          <w:tcPr>
            <w:tcW w:w="2023" w:type="dxa"/>
            <w:vAlign w:val="center"/>
          </w:tcPr>
          <w:p w14:paraId="2FECF88F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  <w:vAlign w:val="center"/>
          </w:tcPr>
          <w:p w14:paraId="310855F9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0-7</w:t>
            </w:r>
          </w:p>
        </w:tc>
        <w:tc>
          <w:tcPr>
            <w:tcW w:w="2023" w:type="dxa"/>
            <w:vAlign w:val="center"/>
          </w:tcPr>
          <w:p w14:paraId="27D70B00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023" w:type="dxa"/>
            <w:vAlign w:val="center"/>
          </w:tcPr>
          <w:p w14:paraId="7FCDB4C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 xml:space="preserve"> 10-13</w:t>
            </w:r>
          </w:p>
        </w:tc>
        <w:tc>
          <w:tcPr>
            <w:tcW w:w="2024" w:type="dxa"/>
            <w:vAlign w:val="center"/>
          </w:tcPr>
          <w:p w14:paraId="119DDFFC" w14:textId="77777777" w:rsidR="005921EB" w:rsidRPr="0094206E" w:rsidRDefault="005921EB" w:rsidP="007A00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06E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</w:tbl>
    <w:p w14:paraId="416F9E24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</w:p>
    <w:p w14:paraId="721298A0" w14:textId="77777777" w:rsidR="005921EB" w:rsidRDefault="005921EB" w:rsidP="005921EB">
      <w:pPr>
        <w:rPr>
          <w:rFonts w:ascii="Times New Roman" w:hAnsi="Times New Roman"/>
          <w:b/>
          <w:sz w:val="24"/>
          <w:szCs w:val="24"/>
        </w:rPr>
      </w:pPr>
    </w:p>
    <w:p w14:paraId="4E763240" w14:textId="77777777" w:rsidR="005921EB" w:rsidRPr="0094206E" w:rsidRDefault="005921EB" w:rsidP="005921EB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7. Дополнительные материалы и оборудование. </w:t>
      </w:r>
    </w:p>
    <w:p w14:paraId="2772B278" w14:textId="77777777" w:rsidR="005921EB" w:rsidRPr="0094206E" w:rsidRDefault="005921EB" w:rsidP="005921EB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При выполнении работы разрешается использовать географический атлас для 10 класса</w:t>
      </w:r>
    </w:p>
    <w:p w14:paraId="76356AAD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Задания выполняются с использованием атласа.</w:t>
      </w:r>
    </w:p>
    <w:p w14:paraId="7A4A5AD1" w14:textId="77777777" w:rsidR="005921EB" w:rsidRPr="0094206E" w:rsidRDefault="005921EB" w:rsidP="005921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Время выполнения заданий – 45 минут.</w:t>
      </w:r>
    </w:p>
    <w:p w14:paraId="0CAE4915" w14:textId="15367110" w:rsidR="005921EB" w:rsidRDefault="005921E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page"/>
      </w:r>
    </w:p>
    <w:p w14:paraId="59BA0569" w14:textId="77777777" w:rsidR="005921EB" w:rsidRPr="0015410C" w:rsidRDefault="005921EB" w:rsidP="0059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Кодификатор элементов содержания итоговой работы для проведения промежуточной аттестации по географии в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p w14:paraId="506E6D6D" w14:textId="77777777" w:rsidR="005921EB" w:rsidRPr="0015410C" w:rsidRDefault="005921EB" w:rsidP="0059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5245"/>
      </w:tblGrid>
      <w:tr w:rsidR="005921EB" w:rsidRPr="0084692C" w14:paraId="6D6E202A" w14:textId="77777777" w:rsidTr="007A00F1">
        <w:tc>
          <w:tcPr>
            <w:tcW w:w="1980" w:type="dxa"/>
          </w:tcPr>
          <w:p w14:paraId="3768D81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Код раздела</w:t>
            </w:r>
          </w:p>
        </w:tc>
        <w:tc>
          <w:tcPr>
            <w:tcW w:w="1843" w:type="dxa"/>
          </w:tcPr>
          <w:p w14:paraId="4C37075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Код контролируемого элемента</w:t>
            </w:r>
          </w:p>
        </w:tc>
        <w:tc>
          <w:tcPr>
            <w:tcW w:w="5245" w:type="dxa"/>
          </w:tcPr>
          <w:p w14:paraId="76210FF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Элементы содержания, контролируемые заданиями итоговой работы</w:t>
            </w:r>
          </w:p>
        </w:tc>
      </w:tr>
      <w:tr w:rsidR="005921EB" w:rsidRPr="0084692C" w14:paraId="1CC2159E" w14:textId="77777777" w:rsidTr="007A00F1">
        <w:tc>
          <w:tcPr>
            <w:tcW w:w="1980" w:type="dxa"/>
            <w:vMerge w:val="restart"/>
          </w:tcPr>
          <w:p w14:paraId="34D4D65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42F441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C53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НАСЕЛЕНИЕ МИРА</w:t>
            </w:r>
          </w:p>
        </w:tc>
      </w:tr>
      <w:tr w:rsidR="005921EB" w:rsidRPr="0084692C" w14:paraId="50E12BED" w14:textId="77777777" w:rsidTr="007A00F1">
        <w:tc>
          <w:tcPr>
            <w:tcW w:w="1980" w:type="dxa"/>
            <w:vMerge/>
          </w:tcPr>
          <w:p w14:paraId="5CC4162E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993BCF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67E1E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Географические особенности размещения населения. Неравномерность размещения населения земного шара: основные черты и факторы</w:t>
            </w:r>
          </w:p>
        </w:tc>
      </w:tr>
      <w:tr w:rsidR="005921EB" w:rsidRPr="0084692C" w14:paraId="383082F1" w14:textId="77777777" w:rsidTr="007A00F1">
        <w:tc>
          <w:tcPr>
            <w:tcW w:w="1980" w:type="dxa"/>
            <w:vMerge/>
          </w:tcPr>
          <w:p w14:paraId="695EF392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AB3050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4A0F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География религий мира</w:t>
            </w:r>
          </w:p>
        </w:tc>
      </w:tr>
      <w:tr w:rsidR="005921EB" w:rsidRPr="0084692C" w14:paraId="10218DB5" w14:textId="77777777" w:rsidTr="007A00F1">
        <w:tc>
          <w:tcPr>
            <w:tcW w:w="1980" w:type="dxa"/>
            <w:vMerge/>
          </w:tcPr>
          <w:p w14:paraId="381C358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D3DB3E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AE86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Динамика численности населения Земли и крупных стран. Концепция демографического перехода. Географические особенности воспроизводства населения мира. Постоянный рост населения Земли, его причины и последствия. Демографическая политика</w:t>
            </w:r>
          </w:p>
        </w:tc>
      </w:tr>
      <w:tr w:rsidR="005921EB" w:rsidRPr="0084692C" w14:paraId="7DDF1D3F" w14:textId="77777777" w:rsidTr="007A00F1">
        <w:tc>
          <w:tcPr>
            <w:tcW w:w="1980" w:type="dxa"/>
            <w:vMerge/>
          </w:tcPr>
          <w:p w14:paraId="724622A1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7AB7E7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E639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Половозрастной состав населения</w:t>
            </w:r>
          </w:p>
        </w:tc>
      </w:tr>
      <w:tr w:rsidR="005921EB" w:rsidRPr="0084692C" w14:paraId="49F3E7FF" w14:textId="77777777" w:rsidTr="007A00F1">
        <w:tc>
          <w:tcPr>
            <w:tcW w:w="1980" w:type="dxa"/>
            <w:vMerge/>
          </w:tcPr>
          <w:p w14:paraId="7371FD15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70710E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14F8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Городское и сельское население мира. Урбанизация как всемирный процесс</w:t>
            </w:r>
          </w:p>
        </w:tc>
      </w:tr>
      <w:tr w:rsidR="005921EB" w:rsidRPr="0084692C" w14:paraId="3D85A9A6" w14:textId="77777777" w:rsidTr="007A00F1">
        <w:tc>
          <w:tcPr>
            <w:tcW w:w="1980" w:type="dxa"/>
            <w:vMerge/>
          </w:tcPr>
          <w:p w14:paraId="2D17FD3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C596605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B952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Миграция. Основные направления и типы миграций в мире</w:t>
            </w:r>
          </w:p>
        </w:tc>
      </w:tr>
      <w:tr w:rsidR="005921EB" w:rsidRPr="0084692C" w14:paraId="78EAFDA4" w14:textId="77777777" w:rsidTr="007A00F1">
        <w:tc>
          <w:tcPr>
            <w:tcW w:w="1980" w:type="dxa"/>
            <w:vMerge/>
          </w:tcPr>
          <w:p w14:paraId="4BCA0CC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21595FC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CFAB5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Уровень и качество жизни населения</w:t>
            </w:r>
          </w:p>
        </w:tc>
      </w:tr>
      <w:tr w:rsidR="005921EB" w:rsidRPr="0084692C" w14:paraId="0C336261" w14:textId="77777777" w:rsidTr="007A00F1">
        <w:tc>
          <w:tcPr>
            <w:tcW w:w="1980" w:type="dxa"/>
            <w:vMerge/>
          </w:tcPr>
          <w:p w14:paraId="6A11819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CA4CE20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3.8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486C8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Структура занятости населения</w:t>
            </w:r>
          </w:p>
        </w:tc>
      </w:tr>
      <w:tr w:rsidR="005921EB" w:rsidRPr="0084692C" w14:paraId="1DE11D0C" w14:textId="77777777" w:rsidTr="007A00F1">
        <w:tc>
          <w:tcPr>
            <w:tcW w:w="1980" w:type="dxa"/>
            <w:vMerge w:val="restart"/>
          </w:tcPr>
          <w:p w14:paraId="2A51CDCD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1F50EB8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9049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МИРОВОЕ ХОЗЯЙСТВО</w:t>
            </w:r>
          </w:p>
        </w:tc>
      </w:tr>
      <w:tr w:rsidR="005921EB" w:rsidRPr="0084692C" w14:paraId="5D6C31C5" w14:textId="77777777" w:rsidTr="007A00F1">
        <w:tc>
          <w:tcPr>
            <w:tcW w:w="1980" w:type="dxa"/>
            <w:vMerge/>
          </w:tcPr>
          <w:p w14:paraId="60241E4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4A9E66D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9C7A0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Отраслевая структура хозяйства. География основных отраслей производственной и непроизводственной сфер</w:t>
            </w:r>
          </w:p>
        </w:tc>
      </w:tr>
      <w:tr w:rsidR="005921EB" w:rsidRPr="0084692C" w14:paraId="682220F7" w14:textId="77777777" w:rsidTr="007A00F1">
        <w:tc>
          <w:tcPr>
            <w:tcW w:w="1980" w:type="dxa"/>
            <w:vMerge/>
          </w:tcPr>
          <w:p w14:paraId="1ABE3AF2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EE80A5E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715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Ведущие страны - экспортеры основных видов промышленной продукции. Факторы размещения производства</w:t>
            </w:r>
          </w:p>
        </w:tc>
      </w:tr>
      <w:tr w:rsidR="005921EB" w:rsidRPr="0084692C" w14:paraId="7FB7A3CF" w14:textId="77777777" w:rsidTr="007A00F1">
        <w:tc>
          <w:tcPr>
            <w:tcW w:w="1980" w:type="dxa"/>
            <w:vMerge/>
          </w:tcPr>
          <w:p w14:paraId="00579D58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C3BE4E1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8502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Ведущие страны - экспортеры основных видов сельскохозяйственной продукции</w:t>
            </w:r>
          </w:p>
        </w:tc>
      </w:tr>
      <w:tr w:rsidR="005921EB" w:rsidRPr="0084692C" w14:paraId="44BBE0AA" w14:textId="77777777" w:rsidTr="007A00F1">
        <w:tc>
          <w:tcPr>
            <w:tcW w:w="1980" w:type="dxa"/>
            <w:vMerge/>
          </w:tcPr>
          <w:p w14:paraId="43142C8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77FCA89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DC33C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Основные международные магистрали и транспортные узлы</w:t>
            </w:r>
          </w:p>
        </w:tc>
      </w:tr>
      <w:tr w:rsidR="005921EB" w:rsidRPr="0084692C" w14:paraId="2B1B05FF" w14:textId="77777777" w:rsidTr="007A00F1">
        <w:tc>
          <w:tcPr>
            <w:tcW w:w="1980" w:type="dxa"/>
            <w:vMerge/>
          </w:tcPr>
          <w:p w14:paraId="76A6C580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6F3C758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360F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Международные экономические отношения. Мировой рынок товаров и услуг. География международных экономических связей. Мировая торговля и туризм</w:t>
            </w:r>
          </w:p>
        </w:tc>
      </w:tr>
      <w:tr w:rsidR="005921EB" w:rsidRPr="0084692C" w14:paraId="566C9901" w14:textId="77777777" w:rsidTr="007A00F1">
        <w:tc>
          <w:tcPr>
            <w:tcW w:w="1980" w:type="dxa"/>
            <w:vMerge/>
          </w:tcPr>
          <w:p w14:paraId="46C1D88F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159DD1E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4.6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9AAD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Интеграционные отраслевые и региональные союзы</w:t>
            </w:r>
          </w:p>
        </w:tc>
      </w:tr>
      <w:tr w:rsidR="005921EB" w:rsidRPr="0084692C" w14:paraId="504749BA" w14:textId="77777777" w:rsidTr="007A00F1">
        <w:tc>
          <w:tcPr>
            <w:tcW w:w="1980" w:type="dxa"/>
            <w:vMerge w:val="restart"/>
          </w:tcPr>
          <w:p w14:paraId="1F36A876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0EE97C5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3649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ПРИРОДОПОЛЬЗОВАНИЕ И ГЕОЭКОЛОГИЯ</w:t>
            </w:r>
          </w:p>
        </w:tc>
      </w:tr>
      <w:tr w:rsidR="005921EB" w:rsidRPr="0084692C" w14:paraId="0A320FEA" w14:textId="77777777" w:rsidTr="007A00F1">
        <w:tc>
          <w:tcPr>
            <w:tcW w:w="1980" w:type="dxa"/>
            <w:vMerge/>
          </w:tcPr>
          <w:p w14:paraId="59E43FF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2477711A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Style w:val="275pt0"/>
                <w:rFonts w:eastAsiaTheme="minorEastAsia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AC206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Природные ресурсы. Основные виды природных ресурсов, их размещение</w:t>
            </w:r>
          </w:p>
        </w:tc>
      </w:tr>
      <w:tr w:rsidR="005921EB" w:rsidRPr="0084692C" w14:paraId="56B4E267" w14:textId="77777777" w:rsidTr="007A00F1">
        <w:tc>
          <w:tcPr>
            <w:tcW w:w="1980" w:type="dxa"/>
            <w:vMerge/>
          </w:tcPr>
          <w:p w14:paraId="3D992C2B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840553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Style w:val="275pt0"/>
                <w:rFonts w:eastAsiaTheme="minorEastAsia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333BF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Рациональное и нерациональное природопользование. Особенности воздействия на окружающую среду различных сфер и отраслей хозяйства</w:t>
            </w:r>
          </w:p>
        </w:tc>
      </w:tr>
      <w:tr w:rsidR="005921EB" w:rsidRPr="0084692C" w14:paraId="0364DF10" w14:textId="77777777" w:rsidTr="007A00F1">
        <w:tc>
          <w:tcPr>
            <w:tcW w:w="1980" w:type="dxa"/>
            <w:vMerge w:val="restart"/>
          </w:tcPr>
          <w:p w14:paraId="745E7636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92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66E9EBED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CDC1C" w14:textId="77777777" w:rsidR="005921EB" w:rsidRPr="0084692C" w:rsidRDefault="005921EB" w:rsidP="007A00F1">
            <w:pPr>
              <w:spacing w:after="0" w:line="240" w:lineRule="auto"/>
              <w:rPr>
                <w:rStyle w:val="275pt0"/>
                <w:rFonts w:eastAsiaTheme="minorEastAsia"/>
                <w:sz w:val="22"/>
                <w:szCs w:val="22"/>
              </w:rPr>
            </w:pPr>
            <w:r w:rsidRPr="0084692C">
              <w:rPr>
                <w:rStyle w:val="275pt"/>
                <w:rFonts w:eastAsiaTheme="minorEastAsia"/>
                <w:sz w:val="22"/>
                <w:szCs w:val="22"/>
              </w:rPr>
              <w:t>РЕГИОНЫ И СТРАНЫ МИРА</w:t>
            </w:r>
          </w:p>
        </w:tc>
      </w:tr>
      <w:tr w:rsidR="005921EB" w:rsidRPr="0084692C" w14:paraId="3033D846" w14:textId="77777777" w:rsidTr="007A00F1">
        <w:tc>
          <w:tcPr>
            <w:tcW w:w="1980" w:type="dxa"/>
            <w:vMerge/>
          </w:tcPr>
          <w:p w14:paraId="4FCE27D4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32DAC0A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D1824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Многообразие стран мира. Основные типы стран</w:t>
            </w:r>
          </w:p>
        </w:tc>
      </w:tr>
      <w:tr w:rsidR="005921EB" w:rsidRPr="0084692C" w14:paraId="27015BA3" w14:textId="77777777" w:rsidTr="007A00F1">
        <w:tc>
          <w:tcPr>
            <w:tcW w:w="1980" w:type="dxa"/>
            <w:vMerge/>
          </w:tcPr>
          <w:p w14:paraId="4FFCBBF0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2DC2BD1B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D834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Современная политическая карта мира</w:t>
            </w:r>
          </w:p>
        </w:tc>
      </w:tr>
      <w:tr w:rsidR="005921EB" w:rsidRPr="0084692C" w14:paraId="775732E7" w14:textId="77777777" w:rsidTr="007A00F1">
        <w:tc>
          <w:tcPr>
            <w:tcW w:w="1980" w:type="dxa"/>
            <w:vMerge/>
          </w:tcPr>
          <w:p w14:paraId="7A253BD3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01751607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AAE23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Столицы и крупные города</w:t>
            </w:r>
          </w:p>
        </w:tc>
      </w:tr>
      <w:tr w:rsidR="005921EB" w:rsidRPr="0084692C" w14:paraId="6CE9E0B6" w14:textId="77777777" w:rsidTr="007A00F1">
        <w:tc>
          <w:tcPr>
            <w:tcW w:w="1980" w:type="dxa"/>
            <w:vMerge/>
          </w:tcPr>
          <w:p w14:paraId="6748CA79" w14:textId="77777777" w:rsidR="005921EB" w:rsidRPr="0084692C" w:rsidRDefault="005921EB" w:rsidP="007A00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6E8C7CF7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4692C">
              <w:rPr>
                <w:rFonts w:ascii="Times New Roman" w:hAnsi="Times New Roman" w:cs="Times New Roman"/>
                <w:b/>
                <w:bCs/>
              </w:rPr>
              <w:t>6.4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2F6FC" w14:textId="77777777" w:rsidR="005921EB" w:rsidRPr="0084692C" w:rsidRDefault="005921EB" w:rsidP="007A0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92C">
              <w:rPr>
                <w:rStyle w:val="275pt0"/>
                <w:rFonts w:eastAsiaTheme="minorEastAsia"/>
                <w:sz w:val="22"/>
                <w:szCs w:val="22"/>
              </w:rPr>
              <w:t>Особенности природно-ресурсного потенциала, населения, хозяйства, культуры крупных стран мира</w:t>
            </w:r>
          </w:p>
        </w:tc>
      </w:tr>
    </w:tbl>
    <w:p w14:paraId="649C42C2" w14:textId="77777777" w:rsidR="00474099" w:rsidRDefault="00474099" w:rsidP="004205B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74099" w:rsidSect="00205439">
      <w:pgSz w:w="11906" w:h="16838"/>
      <w:pgMar w:top="284" w:right="72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04B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B2D6F64"/>
    <w:multiLevelType w:val="hybridMultilevel"/>
    <w:tmpl w:val="96A6CE08"/>
    <w:lvl w:ilvl="0" w:tplc="9E26B698">
      <w:start w:val="1"/>
      <w:numFmt w:val="decimal"/>
      <w:lvlText w:val="%1)"/>
      <w:lvlJc w:val="left"/>
      <w:pPr>
        <w:ind w:left="369" w:hanging="360"/>
      </w:p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>
      <w:start w:val="1"/>
      <w:numFmt w:val="lowerRoman"/>
      <w:lvlText w:val="%3."/>
      <w:lvlJc w:val="right"/>
      <w:pPr>
        <w:ind w:left="1809" w:hanging="180"/>
      </w:pPr>
    </w:lvl>
    <w:lvl w:ilvl="3" w:tplc="0419000F">
      <w:start w:val="1"/>
      <w:numFmt w:val="decimal"/>
      <w:lvlText w:val="%4."/>
      <w:lvlJc w:val="left"/>
      <w:pPr>
        <w:ind w:left="2529" w:hanging="360"/>
      </w:pPr>
    </w:lvl>
    <w:lvl w:ilvl="4" w:tplc="04190019">
      <w:start w:val="1"/>
      <w:numFmt w:val="lowerLetter"/>
      <w:lvlText w:val="%5."/>
      <w:lvlJc w:val="left"/>
      <w:pPr>
        <w:ind w:left="3249" w:hanging="360"/>
      </w:pPr>
    </w:lvl>
    <w:lvl w:ilvl="5" w:tplc="0419001B">
      <w:start w:val="1"/>
      <w:numFmt w:val="lowerRoman"/>
      <w:lvlText w:val="%6."/>
      <w:lvlJc w:val="right"/>
      <w:pPr>
        <w:ind w:left="3969" w:hanging="180"/>
      </w:pPr>
    </w:lvl>
    <w:lvl w:ilvl="6" w:tplc="0419000F">
      <w:start w:val="1"/>
      <w:numFmt w:val="decimal"/>
      <w:lvlText w:val="%7."/>
      <w:lvlJc w:val="left"/>
      <w:pPr>
        <w:ind w:left="4689" w:hanging="360"/>
      </w:pPr>
    </w:lvl>
    <w:lvl w:ilvl="7" w:tplc="04190019">
      <w:start w:val="1"/>
      <w:numFmt w:val="lowerLetter"/>
      <w:lvlText w:val="%8."/>
      <w:lvlJc w:val="left"/>
      <w:pPr>
        <w:ind w:left="5409" w:hanging="360"/>
      </w:pPr>
    </w:lvl>
    <w:lvl w:ilvl="8" w:tplc="0419001B">
      <w:start w:val="1"/>
      <w:numFmt w:val="lowerRoman"/>
      <w:lvlText w:val="%9."/>
      <w:lvlJc w:val="right"/>
      <w:pPr>
        <w:ind w:left="6129" w:hanging="180"/>
      </w:pPr>
    </w:lvl>
  </w:abstractNum>
  <w:abstractNum w:abstractNumId="21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D44602"/>
    <w:multiLevelType w:val="hybridMultilevel"/>
    <w:tmpl w:val="0158D80A"/>
    <w:lvl w:ilvl="0" w:tplc="81A88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138AD58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21"/>
  </w:num>
  <w:num w:numId="7">
    <w:abstractNumId w:val="13"/>
  </w:num>
  <w:num w:numId="8">
    <w:abstractNumId w:val="15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23"/>
  </w:num>
  <w:num w:numId="18">
    <w:abstractNumId w:val="0"/>
  </w:num>
  <w:num w:numId="19">
    <w:abstractNumId w:val="11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E23CC"/>
    <w:rsid w:val="000F46DB"/>
    <w:rsid w:val="00101145"/>
    <w:rsid w:val="00164E25"/>
    <w:rsid w:val="001D23DE"/>
    <w:rsid w:val="00205439"/>
    <w:rsid w:val="00232F4C"/>
    <w:rsid w:val="002509A0"/>
    <w:rsid w:val="00254E94"/>
    <w:rsid w:val="002554C0"/>
    <w:rsid w:val="002A30AA"/>
    <w:rsid w:val="003007EB"/>
    <w:rsid w:val="0030196C"/>
    <w:rsid w:val="00365CD7"/>
    <w:rsid w:val="00403405"/>
    <w:rsid w:val="004205B9"/>
    <w:rsid w:val="00442080"/>
    <w:rsid w:val="00460446"/>
    <w:rsid w:val="00474099"/>
    <w:rsid w:val="004A6150"/>
    <w:rsid w:val="004C7CCA"/>
    <w:rsid w:val="005025FC"/>
    <w:rsid w:val="005061AC"/>
    <w:rsid w:val="00533E5E"/>
    <w:rsid w:val="00553CF8"/>
    <w:rsid w:val="005921EB"/>
    <w:rsid w:val="00624B43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E0BC4"/>
    <w:rsid w:val="00942BBB"/>
    <w:rsid w:val="00960E40"/>
    <w:rsid w:val="009A7898"/>
    <w:rsid w:val="00A15364"/>
    <w:rsid w:val="00A34564"/>
    <w:rsid w:val="00A64010"/>
    <w:rsid w:val="00A66848"/>
    <w:rsid w:val="00A91331"/>
    <w:rsid w:val="00B1489B"/>
    <w:rsid w:val="00B17D8D"/>
    <w:rsid w:val="00B43E48"/>
    <w:rsid w:val="00B73C4D"/>
    <w:rsid w:val="00B928DC"/>
    <w:rsid w:val="00BB33A8"/>
    <w:rsid w:val="00BD07D6"/>
    <w:rsid w:val="00CC50CB"/>
    <w:rsid w:val="00D14EAD"/>
    <w:rsid w:val="00D451A7"/>
    <w:rsid w:val="00D55191"/>
    <w:rsid w:val="00D825BA"/>
    <w:rsid w:val="00D83AF5"/>
    <w:rsid w:val="00DA177C"/>
    <w:rsid w:val="00DB588D"/>
    <w:rsid w:val="00DE7FD9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5pt">
    <w:name w:val="Основной текст (2) + 7;5 pt;Полужирный"/>
    <w:basedOn w:val="a0"/>
    <w:rsid w:val="005921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a0"/>
    <w:rsid w:val="005921E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0">
    <w:name w:val="Без интервала1"/>
    <w:rsid w:val="005921E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 Fktrc</cp:lastModifiedBy>
  <cp:revision>8</cp:revision>
  <cp:lastPrinted>2022-04-25T10:26:00Z</cp:lastPrinted>
  <dcterms:created xsi:type="dcterms:W3CDTF">2021-09-20T11:03:00Z</dcterms:created>
  <dcterms:modified xsi:type="dcterms:W3CDTF">2022-04-25T10:37:00Z</dcterms:modified>
</cp:coreProperties>
</file>