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644D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7807D8C7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географии 10-11 класс</w:t>
      </w:r>
    </w:p>
    <w:p w14:paraId="60143F54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3CE6F3B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218DEBA0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«Бондаревская средняя общеобразовательная школа»</w:t>
      </w:r>
    </w:p>
    <w:p w14:paraId="5C950DA6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D397FCE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A91331" w14:paraId="7895AC7B" w14:textId="77777777" w:rsidTr="00A91331">
        <w:trPr>
          <w:trHeight w:val="744"/>
        </w:trPr>
        <w:tc>
          <w:tcPr>
            <w:tcW w:w="5442" w:type="dxa"/>
          </w:tcPr>
          <w:p w14:paraId="2E1923FC" w14:textId="77777777" w:rsidR="00A91331" w:rsidRDefault="00A91331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A552EAF" w14:textId="77777777" w:rsidR="00D764C8" w:rsidRDefault="00D764C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78A5295" w14:textId="77777777" w:rsidR="00D764C8" w:rsidRDefault="00D764C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AB9F503" w14:textId="77777777" w:rsidR="00D764C8" w:rsidRDefault="00D764C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8E7985E" w14:textId="77777777" w:rsidR="00D764C8" w:rsidRDefault="00D764C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72A3DC2D" w14:textId="77777777" w:rsidR="00D764C8" w:rsidRDefault="00D764C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7F2B59D3" w14:textId="77777777" w:rsidR="00D764C8" w:rsidRDefault="00D764C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C74F4C8" w14:textId="77777777" w:rsidR="00D764C8" w:rsidRDefault="00D764C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3303C85" w14:textId="77777777" w:rsidR="00D764C8" w:rsidRDefault="00D764C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6B0DEDE" w14:textId="77777777" w:rsidR="00D764C8" w:rsidRDefault="00D764C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5DFF1B5" w14:textId="77777777" w:rsidR="00D764C8" w:rsidRDefault="00D764C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A8DEDCD" w14:textId="77777777" w:rsidR="00D764C8" w:rsidRDefault="00D764C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6DB63E8" w14:textId="77777777" w:rsidR="00D764C8" w:rsidRDefault="00D764C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D3FD577" w14:textId="19948E61" w:rsidR="00D764C8" w:rsidRDefault="00D764C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3E4BAF6D" w14:textId="77777777" w:rsidR="00A91331" w:rsidRDefault="00A91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2106DA41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1EEFB4ED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6CFC9C3F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20306E9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392CF362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по предмету  «География»</w:t>
      </w:r>
    </w:p>
    <w:p w14:paraId="0C81CF2C" w14:textId="4142D407" w:rsidR="00A91331" w:rsidRDefault="00A91331" w:rsidP="00A91331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для 11 класса</w:t>
      </w:r>
    </w:p>
    <w:p w14:paraId="7ABB4CC6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2025-2026 год</w:t>
      </w:r>
    </w:p>
    <w:p w14:paraId="7E7D38D8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Рогова Раиса Ильинична</w:t>
      </w:r>
    </w:p>
    <w:p w14:paraId="24FAAC7C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3FB7C7D2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87994AA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B48FB46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9DC8B23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CD2AE56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976CD04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A40000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A0C8E7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E483C01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432D665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D57A6F9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6AD86D5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A1A7444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3EB3B35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24B2650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8099E89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413AE94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21D688A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D404AE1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6855DED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5710BD1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CDF05AD" w14:textId="77777777" w:rsidR="00D82B5E" w:rsidRDefault="00D82B5E" w:rsidP="00D82B5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Бондарево, 2025</w:t>
      </w:r>
    </w:p>
    <w:p w14:paraId="07AAB19C" w14:textId="70F4207E" w:rsidR="00D14EAD" w:rsidRPr="00D14EAD" w:rsidRDefault="0086056B" w:rsidP="00BB33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8D2DDA" w14:textId="77777777" w:rsidR="00A34564" w:rsidRPr="00D14EAD" w:rsidRDefault="00A34564" w:rsidP="00A34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6F24CF59" w14:textId="77777777" w:rsidR="00A34564" w:rsidRPr="00D14EAD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36A49" w14:textId="4D735A69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2509A0">
        <w:rPr>
          <w:rFonts w:ascii="Times New Roman" w:hAnsi="Times New Roman" w:cs="Times New Roman"/>
          <w:sz w:val="24"/>
          <w:szCs w:val="24"/>
        </w:rPr>
        <w:t>1</w:t>
      </w:r>
      <w:r w:rsidR="004740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«Бондаревская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2509A0">
        <w:rPr>
          <w:rFonts w:ascii="Times New Roman" w:hAnsi="Times New Roman" w:cs="Times New Roman"/>
          <w:sz w:val="24"/>
          <w:szCs w:val="24"/>
        </w:rPr>
        <w:t>1</w:t>
      </w:r>
      <w:r w:rsidR="00474099">
        <w:rPr>
          <w:rFonts w:ascii="Times New Roman" w:hAnsi="Times New Roman" w:cs="Times New Roman"/>
          <w:sz w:val="24"/>
          <w:szCs w:val="24"/>
        </w:rPr>
        <w:t>1</w:t>
      </w:r>
      <w:r w:rsidRPr="00DB588D">
        <w:rPr>
          <w:rFonts w:ascii="Times New Roman" w:hAnsi="Times New Roman" w:cs="Times New Roman"/>
          <w:sz w:val="24"/>
          <w:szCs w:val="24"/>
        </w:rPr>
        <w:t xml:space="preserve"> классе определяется Федеральным компонентом государственного стандарта </w:t>
      </w:r>
      <w:r w:rsidR="002509A0">
        <w:rPr>
          <w:rFonts w:ascii="Times New Roman" w:hAnsi="Times New Roman" w:cs="Times New Roman"/>
          <w:sz w:val="24"/>
          <w:szCs w:val="24"/>
        </w:rPr>
        <w:t>среднего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741A3" w14:textId="626ADEAE" w:rsidR="00F801E3" w:rsidRPr="00F801E3" w:rsidRDefault="00A34564" w:rsidP="00F80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 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7409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 w:rsidR="00DA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7409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на основе программы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учебником: 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География: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74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класса / 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Е.М. Домогацких, Н.И. Алексеевский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Русское слово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817485" w14:textId="0AD174B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FF1DA" w14:textId="535B9B5E" w:rsidR="00A34564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14:paraId="31EDB012" w14:textId="1676B448" w:rsidR="00474099" w:rsidRPr="00114125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Тестовая </w:t>
      </w:r>
      <w:r>
        <w:rPr>
          <w:rFonts w:ascii="Times New Roman" w:hAnsi="Times New Roman"/>
          <w:sz w:val="24"/>
          <w:szCs w:val="24"/>
        </w:rPr>
        <w:t>работа  состоит из трех частей</w:t>
      </w:r>
      <w:r w:rsidRPr="00474099">
        <w:rPr>
          <w:rFonts w:ascii="Times New Roman" w:hAnsi="Times New Roman"/>
          <w:sz w:val="24"/>
          <w:szCs w:val="24"/>
        </w:rPr>
        <w:t>.</w:t>
      </w:r>
    </w:p>
    <w:p w14:paraId="06887198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1</w:t>
      </w:r>
      <w:r w:rsidRPr="0094206E">
        <w:rPr>
          <w:rFonts w:ascii="Times New Roman" w:hAnsi="Times New Roman"/>
          <w:sz w:val="24"/>
          <w:szCs w:val="24"/>
        </w:rPr>
        <w:t xml:space="preserve"> (десять заданий) -  сравнительно простые задания, к ним прилагается четыре варианта ответа, из которых необходимо выбрать один верный. </w:t>
      </w:r>
    </w:p>
    <w:p w14:paraId="3B7A7989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2</w:t>
      </w:r>
      <w:r w:rsidRPr="0094206E">
        <w:rPr>
          <w:rFonts w:ascii="Times New Roman" w:hAnsi="Times New Roman"/>
          <w:sz w:val="24"/>
          <w:szCs w:val="24"/>
        </w:rPr>
        <w:t xml:space="preserve"> (четыре задания) -  более сложные задания, требующие краткого ответа, или формулировки определения понятия, или установления соответствия позиций, представленных в двух перечнях, или выбора трех верных ответов из нескольких предложенных вариантов.</w:t>
      </w:r>
    </w:p>
    <w:p w14:paraId="649541C7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3</w:t>
      </w:r>
      <w:r w:rsidRPr="0094206E">
        <w:rPr>
          <w:rFonts w:ascii="Times New Roman" w:hAnsi="Times New Roman"/>
          <w:sz w:val="24"/>
          <w:szCs w:val="24"/>
        </w:rPr>
        <w:t xml:space="preserve"> (одно задание) – наиболее сложное задание, требующее полного и обоснованного ответа на поставленный вопрос.</w:t>
      </w:r>
    </w:p>
    <w:p w14:paraId="4D09544C" w14:textId="5737D987" w:rsidR="00474099" w:rsidRPr="0094206E" w:rsidRDefault="00474099" w:rsidP="00474099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Контрольная работа состоит из 15 заданий</w:t>
      </w:r>
      <w:r w:rsidR="00A66848">
        <w:rPr>
          <w:rFonts w:ascii="Times New Roman" w:hAnsi="Times New Roman"/>
          <w:sz w:val="24"/>
          <w:szCs w:val="24"/>
        </w:rPr>
        <w:t>.</w:t>
      </w:r>
      <w:r w:rsidRPr="0094206E">
        <w:rPr>
          <w:rFonts w:ascii="Times New Roman" w:hAnsi="Times New Roman"/>
          <w:sz w:val="24"/>
          <w:szCs w:val="24"/>
        </w:rPr>
        <w:t xml:space="preserve"> </w:t>
      </w:r>
      <w:r w:rsidR="00A66848">
        <w:rPr>
          <w:rFonts w:ascii="Times New Roman" w:hAnsi="Times New Roman"/>
          <w:sz w:val="24"/>
          <w:szCs w:val="24"/>
        </w:rPr>
        <w:t>В контрольную работу включено задание по функциональной читательской грамотности.</w:t>
      </w:r>
    </w:p>
    <w:p w14:paraId="21EDA2DE" w14:textId="58DA26C0" w:rsidR="00DA177C" w:rsidRPr="00DA177C" w:rsidRDefault="00DA177C" w:rsidP="00DA1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6EA42" w14:textId="6E6B356E" w:rsidR="00B43E48" w:rsidRPr="00B43E48" w:rsidRDefault="00B43E48" w:rsidP="00861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DEFF9" w14:textId="0901FC39" w:rsidR="00A34564" w:rsidRPr="00DA688C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</w:t>
      </w:r>
      <w:r w:rsidR="004205B9">
        <w:rPr>
          <w:rFonts w:ascii="Times New Roman" w:hAnsi="Times New Roman" w:cs="Times New Roman"/>
          <w:sz w:val="24"/>
          <w:szCs w:val="24"/>
        </w:rPr>
        <w:t>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562BE7CA" w14:textId="6C4442C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2BEDD" w14:textId="7720CD6B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6D484D4" w14:textId="77777777" w:rsidR="004205B9" w:rsidRPr="004205B9" w:rsidRDefault="004205B9" w:rsidP="004205B9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</w:p>
    <w:p w14:paraId="41F870D6" w14:textId="77777777" w:rsidR="004205B9" w:rsidRPr="004205B9" w:rsidRDefault="004205B9" w:rsidP="004205B9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474099" w:rsidRPr="004205B9" w14:paraId="0EF8439B" w14:textId="77777777" w:rsidTr="00431173">
        <w:trPr>
          <w:trHeight w:val="412"/>
        </w:trPr>
        <w:tc>
          <w:tcPr>
            <w:tcW w:w="2694" w:type="dxa"/>
            <w:vAlign w:val="center"/>
          </w:tcPr>
          <w:p w14:paraId="730DA7F1" w14:textId="0F6A478A" w:rsidR="00474099" w:rsidRPr="004205B9" w:rsidRDefault="00474099" w:rsidP="00474099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116" w:type="dxa"/>
          </w:tcPr>
          <w:p w14:paraId="6DF0BF76" w14:textId="77CBA8B5" w:rsidR="00474099" w:rsidRPr="004205B9" w:rsidRDefault="00474099" w:rsidP="0047409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14:paraId="47EDF5E5" w14:textId="2DC10599" w:rsidR="00474099" w:rsidRPr="004205B9" w:rsidRDefault="00474099" w:rsidP="0047409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EFF3EEA" w14:textId="6EDB994B" w:rsidR="00474099" w:rsidRPr="004205B9" w:rsidRDefault="00474099" w:rsidP="00474099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33" w:type="dxa"/>
          </w:tcPr>
          <w:p w14:paraId="711D5FFC" w14:textId="5963A540" w:rsidR="00474099" w:rsidRPr="004205B9" w:rsidRDefault="00474099" w:rsidP="0047409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74099" w:rsidRPr="004205B9" w14:paraId="344CAD6A" w14:textId="77777777" w:rsidTr="00431173">
        <w:trPr>
          <w:trHeight w:val="412"/>
        </w:trPr>
        <w:tc>
          <w:tcPr>
            <w:tcW w:w="2694" w:type="dxa"/>
            <w:vAlign w:val="center"/>
          </w:tcPr>
          <w:p w14:paraId="65464AED" w14:textId="239D4BEC" w:rsidR="00474099" w:rsidRPr="004205B9" w:rsidRDefault="00474099" w:rsidP="00474099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  <w:vAlign w:val="center"/>
          </w:tcPr>
          <w:p w14:paraId="54B55A16" w14:textId="2F64FA70" w:rsidR="00474099" w:rsidRPr="004205B9" w:rsidRDefault="00474099" w:rsidP="00474099">
            <w:pPr>
              <w:widowControl w:val="0"/>
              <w:autoSpaceDE w:val="0"/>
              <w:autoSpaceDN w:val="0"/>
              <w:spacing w:after="0" w:line="27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0-7</w:t>
            </w:r>
          </w:p>
        </w:tc>
        <w:tc>
          <w:tcPr>
            <w:tcW w:w="1569" w:type="dxa"/>
            <w:vAlign w:val="center"/>
          </w:tcPr>
          <w:p w14:paraId="4C4DDEB9" w14:textId="22893F34" w:rsidR="00474099" w:rsidRPr="004205B9" w:rsidRDefault="00474099" w:rsidP="00474099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701" w:type="dxa"/>
            <w:vAlign w:val="center"/>
          </w:tcPr>
          <w:p w14:paraId="62664C27" w14:textId="1D45E814" w:rsidR="00474099" w:rsidRPr="004205B9" w:rsidRDefault="00474099" w:rsidP="00474099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10-13</w:t>
            </w:r>
          </w:p>
        </w:tc>
        <w:tc>
          <w:tcPr>
            <w:tcW w:w="1833" w:type="dxa"/>
            <w:vAlign w:val="center"/>
          </w:tcPr>
          <w:p w14:paraId="0984520F" w14:textId="5B27B48A" w:rsidR="00474099" w:rsidRPr="004205B9" w:rsidRDefault="00474099" w:rsidP="00474099">
            <w:pPr>
              <w:widowControl w:val="0"/>
              <w:autoSpaceDE w:val="0"/>
              <w:autoSpaceDN w:val="0"/>
              <w:spacing w:after="0" w:line="273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</w:tr>
    </w:tbl>
    <w:p w14:paraId="4075775C" w14:textId="77777777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682365" w14:textId="77777777" w:rsidR="00A34564" w:rsidRDefault="00A34564" w:rsidP="00A3456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F22D2ED" w14:textId="11C6D681" w:rsidR="00A34564" w:rsidRDefault="00A34564" w:rsidP="00A34564">
      <w:pPr>
        <w:pBdr>
          <w:bottom w:val="single" w:sz="12" w:space="1" w:color="auto"/>
        </w:pBdr>
        <w:jc w:val="center"/>
        <w:rPr>
          <w:b/>
        </w:rPr>
      </w:pPr>
      <w:r>
        <w:lastRenderedPageBreak/>
        <w:t xml:space="preserve">     </w:t>
      </w:r>
      <w:r w:rsidRPr="00783B24">
        <w:rPr>
          <w:b/>
        </w:rPr>
        <w:t>Промежуточная ат</w:t>
      </w:r>
      <w:r>
        <w:rPr>
          <w:b/>
        </w:rPr>
        <w:t xml:space="preserve">тестация по </w:t>
      </w:r>
      <w:r w:rsidR="00F801E3">
        <w:rPr>
          <w:b/>
        </w:rPr>
        <w:t>географии</w:t>
      </w:r>
      <w:r w:rsidR="007850CA">
        <w:rPr>
          <w:b/>
        </w:rPr>
        <w:t xml:space="preserve"> </w:t>
      </w:r>
      <w:r>
        <w:rPr>
          <w:b/>
        </w:rPr>
        <w:t xml:space="preserve">за курс </w:t>
      </w:r>
      <w:r w:rsidR="002509A0">
        <w:rPr>
          <w:b/>
        </w:rPr>
        <w:t>1</w:t>
      </w:r>
      <w:r w:rsidR="00474099">
        <w:rPr>
          <w:b/>
        </w:rPr>
        <w:t>1</w:t>
      </w:r>
      <w:r>
        <w:rPr>
          <w:b/>
        </w:rPr>
        <w:t xml:space="preserve"> класса</w:t>
      </w:r>
    </w:p>
    <w:p w14:paraId="2E5BFA96" w14:textId="77777777" w:rsidR="00A34564" w:rsidRPr="00783B24" w:rsidRDefault="00A34564" w:rsidP="00A34564">
      <w:pPr>
        <w:pBdr>
          <w:bottom w:val="single" w:sz="12" w:space="1" w:color="auto"/>
        </w:pBdr>
        <w:jc w:val="center"/>
        <w:rPr>
          <w:b/>
        </w:rPr>
      </w:pPr>
    </w:p>
    <w:p w14:paraId="02DE93A7" w14:textId="247EF9FF" w:rsidR="004205B9" w:rsidRDefault="002C377E" w:rsidP="004205B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BD6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4205B9" w:rsidRPr="008F6BD6">
        <w:rPr>
          <w:rFonts w:ascii="Times New Roman" w:eastAsia="Times New Roman" w:hAnsi="Times New Roman" w:cs="Times New Roman"/>
          <w:sz w:val="24"/>
          <w:szCs w:val="24"/>
        </w:rPr>
        <w:t xml:space="preserve"> вариант.</w:t>
      </w:r>
    </w:p>
    <w:p w14:paraId="4C2D377D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Выберите один верный ответ (задания  №№ 1-10)</w:t>
      </w:r>
    </w:p>
    <w:p w14:paraId="7DB68F59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63A79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Крупнейшей по численности населения страной Латинской Америки является:</w:t>
      </w:r>
    </w:p>
    <w:p w14:paraId="071E1897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Мексика               б) Чили                   в) Бразилия               г) Аргентина</w:t>
      </w:r>
    </w:p>
    <w:p w14:paraId="28A20A29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B6C8E4D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Какое из утверждений о Канаде верно?</w:t>
      </w:r>
    </w:p>
    <w:p w14:paraId="3E9BFDC9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Природные условия на большей части страны благоприятны.</w:t>
      </w:r>
    </w:p>
    <w:p w14:paraId="0163CB62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б) Страна относится к числу мононациональных государств.</w:t>
      </w:r>
    </w:p>
    <w:p w14:paraId="6C7E2D64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в) Страна богата минеральными природными ресурсами.</w:t>
      </w:r>
    </w:p>
    <w:p w14:paraId="3FA03769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г) Западные районы  страны наиболее высокоразвиты.</w:t>
      </w:r>
    </w:p>
    <w:p w14:paraId="007A93AF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980608F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Доля стран Африки наиболее высока в мировом объеме производства продукции:</w:t>
      </w:r>
    </w:p>
    <w:p w14:paraId="4D0552CC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горнодобывающей промышленности</w:t>
      </w:r>
    </w:p>
    <w:p w14:paraId="6046436F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б) сельского хозяйства</w:t>
      </w:r>
    </w:p>
    <w:p w14:paraId="0295E5AD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в) металлургии</w:t>
      </w:r>
    </w:p>
    <w:p w14:paraId="4B98C3FC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г) лесной промышленности</w:t>
      </w:r>
    </w:p>
    <w:p w14:paraId="3EA385D9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252A482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Лотарингский промышленный район находится во(в):</w:t>
      </w:r>
    </w:p>
    <w:p w14:paraId="577DDE6D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Франции            б) Польше               в) Германии             г) Великобритании</w:t>
      </w:r>
    </w:p>
    <w:p w14:paraId="12CAD537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A625BC0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Самый крупный портово-промышленный комплекс зарубежной Европы сформировался в:</w:t>
      </w:r>
    </w:p>
    <w:p w14:paraId="7A669423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Испании              б) Италии                в) Нидерландах            г) Финляндии</w:t>
      </w:r>
    </w:p>
    <w:p w14:paraId="4C4DF62E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5EA191A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Самая мощная в мире ГЭС «Итайпу» находится в:</w:t>
      </w:r>
    </w:p>
    <w:p w14:paraId="60D1E4D8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Южной Азии                                         в) Северной Америке</w:t>
      </w:r>
    </w:p>
    <w:p w14:paraId="6F45099C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б) Западной Европе                                  г) Южной Америке</w:t>
      </w:r>
    </w:p>
    <w:p w14:paraId="468E8907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52BA5FC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68BA995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 каком макрорегионе США находится Силиконовая долина – район развития высоких</w:t>
      </w:r>
    </w:p>
    <w:p w14:paraId="46F5AEB1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технологий?</w:t>
      </w:r>
    </w:p>
    <w:p w14:paraId="5A3B95EA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Запад              б) Юг               в) Северо-Восток               г) Средний Запад</w:t>
      </w:r>
    </w:p>
    <w:p w14:paraId="3AF31523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7EC578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Большинство верующего населения Японии исповедует:</w:t>
      </w:r>
    </w:p>
    <w:p w14:paraId="0C6A59B3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ислам             б) синтоизм               в) конфуцианство           г) индуизм</w:t>
      </w:r>
    </w:p>
    <w:p w14:paraId="66FFD7FB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00D9B9E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Пашня преобладает в структуре сельскохозяйственных земель:</w:t>
      </w:r>
    </w:p>
    <w:p w14:paraId="2517B14D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Австралии            б) Монголии               в) Афганистана                г) Индии</w:t>
      </w:r>
    </w:p>
    <w:p w14:paraId="18F99398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99FED4F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Характерной особенностью государств Северной Африки является:</w:t>
      </w:r>
    </w:p>
    <w:p w14:paraId="475FC74A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высокая плотность населения</w:t>
      </w:r>
    </w:p>
    <w:p w14:paraId="406D48AF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б) наличие огромных, практически не заселенных территорий</w:t>
      </w:r>
    </w:p>
    <w:p w14:paraId="3B8A4382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в) преобладание женского населения</w:t>
      </w:r>
    </w:p>
    <w:p w14:paraId="424C9536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г) преобладание местных традиционных верований</w:t>
      </w:r>
    </w:p>
    <w:p w14:paraId="0F05214C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B0A92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11. Выберите три отрасли международной специализации Италии.</w:t>
      </w:r>
    </w:p>
    <w:p w14:paraId="38315217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270808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угледобывающая промышленность           Г) выращивание льна-долгунца</w:t>
      </w:r>
    </w:p>
    <w:p w14:paraId="0F6C0648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Б) железорудная промышленность                 Д) выращивание оливок</w:t>
      </w:r>
    </w:p>
    <w:p w14:paraId="3E39B6CC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В) автомобилестроение                                    Е) виноградарство</w:t>
      </w:r>
    </w:p>
    <w:p w14:paraId="47268441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C8AC8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lastRenderedPageBreak/>
        <w:t>12.</w:t>
      </w:r>
      <w:r w:rsidRPr="0094206E">
        <w:rPr>
          <w:rFonts w:ascii="Times New Roman" w:hAnsi="Times New Roman"/>
          <w:color w:val="000080"/>
          <w:sz w:val="24"/>
          <w:szCs w:val="24"/>
        </w:rPr>
        <w:t xml:space="preserve"> </w:t>
      </w:r>
      <w:r w:rsidRPr="0094206E">
        <w:rPr>
          <w:rFonts w:ascii="Times New Roman" w:hAnsi="Times New Roman"/>
          <w:sz w:val="24"/>
          <w:szCs w:val="24"/>
        </w:rPr>
        <w:t>Установите соответствие между регионами и признаками, характерными для них.</w:t>
      </w:r>
    </w:p>
    <w:p w14:paraId="1554D3FB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4F5EF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           Регион                                                             Признак</w:t>
      </w:r>
    </w:p>
    <w:p w14:paraId="406BC30B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1) Западная Европа                   А) Государственным языком большинства стран региона           </w:t>
      </w:r>
    </w:p>
    <w:p w14:paraId="01264229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2) Латинская Америка                    является испанский.</w:t>
      </w:r>
    </w:p>
    <w:p w14:paraId="33C4C51C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3) Тропическая Африка           Б) Для населения характерен низкий естественный при-</w:t>
      </w:r>
    </w:p>
    <w:p w14:paraId="1ECA8F14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                                                               рост.</w:t>
      </w:r>
    </w:p>
    <w:p w14:paraId="5BDFB151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                                                    В) Преобладает сельское население.</w:t>
      </w:r>
    </w:p>
    <w:p w14:paraId="2FA257B7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                                                    Г) Большинство верующих исповедует ислам.</w:t>
      </w:r>
    </w:p>
    <w:p w14:paraId="020BDD34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6E48060" w14:textId="77777777" w:rsidR="00A66848" w:rsidRDefault="00474099" w:rsidP="00A66848">
      <w:pPr>
        <w:spacing w:after="0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13. </w:t>
      </w:r>
      <w:r w:rsidR="00A66848" w:rsidRPr="001E3655">
        <w:rPr>
          <w:rFonts w:ascii="Times New Roman" w:hAnsi="Times New Roman"/>
          <w:b/>
          <w:sz w:val="24"/>
          <w:szCs w:val="24"/>
        </w:rPr>
        <w:t>Железнодорожный мост через Амур свяжет Россию и Китай</w:t>
      </w:r>
    </w:p>
    <w:p w14:paraId="171DCF39" w14:textId="77777777" w:rsidR="00A66848" w:rsidRDefault="00A66848" w:rsidP="00A6684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Скоро начнёт работу трансграничный железнодорожный мост через реку Амур </w:t>
      </w:r>
    </w:p>
    <w:p w14:paraId="6DA38A35" w14:textId="77777777" w:rsidR="00A66848" w:rsidRDefault="00A66848" w:rsidP="00A668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села Нижнеленинское Еврейской автономной области (ЕАО) в китайский Тунцзян (провинции Хэйлунцзян).</w:t>
      </w:r>
    </w:p>
    <w:p w14:paraId="35F9FE8D" w14:textId="77777777" w:rsidR="00A66848" w:rsidRDefault="00A66848" w:rsidP="00A668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Это первый железнодорожный мост, соединяющий территории России и Китая. </w:t>
      </w:r>
    </w:p>
    <w:p w14:paraId="52A74542" w14:textId="77777777" w:rsidR="00A66848" w:rsidRDefault="00A66848" w:rsidP="00A668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мосту в Китай планируется экспортировать железную руду, уголь, минеральные удобрения, лес и другие товары. Мост станет кратчайшим путём для экспорта в Китай </w:t>
      </w:r>
    </w:p>
    <w:p w14:paraId="7618CD3D" w14:textId="77777777" w:rsidR="00A66848" w:rsidRDefault="00A66848" w:rsidP="00A668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железорудного концентрата Кимкано-Сутарского горно-обогатительного комбината, созданного на базе Кимканского и Сутарского железорудных месторождений, расположенных соответственно в 4 и в 10 км от станции Известковая в Облученском </w:t>
      </w:r>
    </w:p>
    <w:p w14:paraId="30869C51" w14:textId="77777777" w:rsidR="00A66848" w:rsidRDefault="00A66848" w:rsidP="00A668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районе Еврейской автономной области. Согласно проекту, пропускная способность составит около 21 млн т грузов в год, перевозки будет круглогодичными. </w:t>
      </w:r>
    </w:p>
    <w:p w14:paraId="37278C58" w14:textId="77777777" w:rsidR="00A66848" w:rsidRDefault="00A66848" w:rsidP="00A668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Также в ближайшие время завершится строительство трансграничного автомобильного моста Благовещенск – Хэйхэ через реку Амур.</w:t>
      </w:r>
    </w:p>
    <w:p w14:paraId="202BBBAA" w14:textId="36DB2F5F" w:rsidR="00A66848" w:rsidRPr="001E3655" w:rsidRDefault="00A66848" w:rsidP="00A668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тексте говорится, что через реку Амур в Китай строится и автомобильный мост в Благовещенске. Каковы преимущества перевозок грузов железнодорожным транспортом  по сравнению с автомобильным?        </w:t>
      </w:r>
    </w:p>
    <w:p w14:paraId="3B8F4046" w14:textId="48CB35C9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A18E0F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14. Определите страну по описанию.</w:t>
      </w:r>
    </w:p>
    <w:p w14:paraId="2DD373A6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         Это одна из крупнейших по территории стран мира. Современное население сформировалось в результате иммиграции. 90% населения проживает в узкой полосе вдоль южной границы. В этой стране развита многоотраслевая промышленность; одна из отраслей международной специализации – лесная и деревообрабатывающая промышленность.</w:t>
      </w:r>
    </w:p>
    <w:p w14:paraId="24086280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79A82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15. Какие особенности ЭГП и природно-ресурсного потенциала Норвегии способствовали развитию в этой стране металлургии алюминия, ориентированной на экспорт? Укажите одну особенность ЭГП и одну особенность природно-ресурсного потенциала.</w:t>
      </w:r>
    </w:p>
    <w:p w14:paraId="689C386A" w14:textId="6172D04F" w:rsidR="005921EB" w:rsidRDefault="005921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CCE5F24" w14:textId="77777777" w:rsidR="005921EB" w:rsidRPr="0094206E" w:rsidRDefault="005921EB" w:rsidP="005921EB">
      <w:pPr>
        <w:jc w:val="center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lastRenderedPageBreak/>
        <w:t>Спецификация</w:t>
      </w:r>
    </w:p>
    <w:p w14:paraId="3424B781" w14:textId="77777777" w:rsidR="005921EB" w:rsidRPr="0094206E" w:rsidRDefault="005921EB" w:rsidP="005921EB">
      <w:pPr>
        <w:jc w:val="center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>итоговой работы для промежуточной аттестации по географии в 11 классе</w:t>
      </w:r>
    </w:p>
    <w:p w14:paraId="7FA09804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 xml:space="preserve">1. Документы, определяющие содержание </w:t>
      </w:r>
      <w:r w:rsidRPr="005921EB">
        <w:rPr>
          <w:rFonts w:ascii="Times New Roman" w:hAnsi="Times New Roman"/>
          <w:b/>
          <w:sz w:val="24"/>
          <w:szCs w:val="24"/>
        </w:rPr>
        <w:t xml:space="preserve">контрольной </w:t>
      </w:r>
      <w:r w:rsidRPr="0094206E">
        <w:rPr>
          <w:rFonts w:ascii="Times New Roman" w:hAnsi="Times New Roman"/>
          <w:b/>
          <w:sz w:val="24"/>
          <w:szCs w:val="24"/>
        </w:rPr>
        <w:t xml:space="preserve"> работы.</w:t>
      </w:r>
    </w:p>
    <w:p w14:paraId="4EF4CE95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Федеральный компонент государственного стандарта основного общего  и среднего (полного) общего образования по географии.</w:t>
      </w:r>
    </w:p>
    <w:p w14:paraId="20A61128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21EB">
        <w:rPr>
          <w:rFonts w:ascii="Times New Roman" w:hAnsi="Times New Roman"/>
          <w:b/>
          <w:sz w:val="24"/>
          <w:szCs w:val="24"/>
        </w:rPr>
        <w:t>2</w:t>
      </w:r>
      <w:r w:rsidRPr="0094206E">
        <w:rPr>
          <w:rFonts w:ascii="Times New Roman" w:hAnsi="Times New Roman"/>
          <w:b/>
          <w:sz w:val="24"/>
          <w:szCs w:val="24"/>
        </w:rPr>
        <w:t>. Структура работы.</w:t>
      </w:r>
      <w:r w:rsidRPr="0094206E">
        <w:rPr>
          <w:rFonts w:ascii="Times New Roman" w:hAnsi="Times New Roman"/>
          <w:sz w:val="24"/>
          <w:szCs w:val="24"/>
        </w:rPr>
        <w:t xml:space="preserve"> </w:t>
      </w:r>
    </w:p>
    <w:p w14:paraId="1DECFC02" w14:textId="77777777" w:rsidR="005921EB" w:rsidRPr="00114125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Тестовая </w:t>
      </w:r>
      <w:r>
        <w:rPr>
          <w:rFonts w:ascii="Times New Roman" w:hAnsi="Times New Roman"/>
          <w:sz w:val="24"/>
          <w:szCs w:val="24"/>
        </w:rPr>
        <w:t>работа  состоит из трех частей</w:t>
      </w:r>
      <w:r w:rsidRPr="005921EB">
        <w:rPr>
          <w:rFonts w:ascii="Times New Roman" w:hAnsi="Times New Roman"/>
          <w:sz w:val="24"/>
          <w:szCs w:val="24"/>
        </w:rPr>
        <w:t>, 4 варианта.</w:t>
      </w:r>
    </w:p>
    <w:p w14:paraId="278C8F5A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1</w:t>
      </w:r>
      <w:r w:rsidRPr="0094206E">
        <w:rPr>
          <w:rFonts w:ascii="Times New Roman" w:hAnsi="Times New Roman"/>
          <w:sz w:val="24"/>
          <w:szCs w:val="24"/>
        </w:rPr>
        <w:t xml:space="preserve"> (десять заданий) -  сравнительно простые задания, к ним прилагается четыре варианта ответа, из которых необходимо выбрать один верный. </w:t>
      </w:r>
    </w:p>
    <w:p w14:paraId="56643321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2</w:t>
      </w:r>
      <w:r w:rsidRPr="0094206E">
        <w:rPr>
          <w:rFonts w:ascii="Times New Roman" w:hAnsi="Times New Roman"/>
          <w:sz w:val="24"/>
          <w:szCs w:val="24"/>
        </w:rPr>
        <w:t xml:space="preserve"> (четыре задания) -  более сложные задания, требующие краткого ответа, или формулировки определения понятия, или установления соответствия позиций, представленных в двух перечнях, или выбора трех верных ответов из нескольких предложенных вариантов.</w:t>
      </w:r>
    </w:p>
    <w:p w14:paraId="5D0A651C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3</w:t>
      </w:r>
      <w:r w:rsidRPr="0094206E">
        <w:rPr>
          <w:rFonts w:ascii="Times New Roman" w:hAnsi="Times New Roman"/>
          <w:sz w:val="24"/>
          <w:szCs w:val="24"/>
        </w:rPr>
        <w:t xml:space="preserve"> (одно задание) – наиболее сложное задание, требующее полного и обоснованного ответа на поставленный вопрос.</w:t>
      </w:r>
    </w:p>
    <w:p w14:paraId="72D5C121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Контрольная работа состоит из 15 заданий: </w:t>
      </w:r>
    </w:p>
    <w:p w14:paraId="0D5F06A7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   10 заданий с выбором ответа из  предложенных,</w:t>
      </w:r>
    </w:p>
    <w:p w14:paraId="118EEB4B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 xml:space="preserve">  </w:t>
      </w:r>
      <w:r w:rsidRPr="0094206E">
        <w:rPr>
          <w:rFonts w:ascii="Times New Roman" w:hAnsi="Times New Roman"/>
          <w:sz w:val="24"/>
          <w:szCs w:val="24"/>
        </w:rPr>
        <w:t xml:space="preserve"> 2 задания на установление соответствия географических объектов и их характеристик,  1 задание на определение страны по описанию, 1 задание дать определение понятию и 1 задание с развернутым ответом .</w:t>
      </w:r>
    </w:p>
    <w:p w14:paraId="32E55FAF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  <w:r w:rsidRPr="005921EB">
        <w:rPr>
          <w:rFonts w:ascii="Times New Roman" w:hAnsi="Times New Roman"/>
          <w:b/>
          <w:sz w:val="24"/>
          <w:szCs w:val="24"/>
        </w:rPr>
        <w:t>3</w:t>
      </w:r>
      <w:r w:rsidRPr="0094206E">
        <w:rPr>
          <w:rFonts w:ascii="Times New Roman" w:hAnsi="Times New Roman"/>
          <w:b/>
          <w:sz w:val="24"/>
          <w:szCs w:val="24"/>
        </w:rPr>
        <w:t>. Распределение заданий итоговой работы</w:t>
      </w:r>
      <w:r w:rsidRPr="005921EB">
        <w:rPr>
          <w:rFonts w:ascii="Times New Roman" w:hAnsi="Times New Roman"/>
          <w:b/>
          <w:sz w:val="24"/>
          <w:szCs w:val="24"/>
        </w:rPr>
        <w:t>.</w:t>
      </w:r>
    </w:p>
    <w:p w14:paraId="24948256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Распределение заданий по основным содержательным разделам учебного предмета «География» представлено в таблице 1.</w:t>
      </w:r>
    </w:p>
    <w:p w14:paraId="7058D4D6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Таблица 1.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843"/>
        <w:gridCol w:w="3969"/>
      </w:tblGrid>
      <w:tr w:rsidR="005921EB" w:rsidRPr="0094206E" w14:paraId="22A56C1B" w14:textId="77777777" w:rsidTr="007A00F1">
        <w:tc>
          <w:tcPr>
            <w:tcW w:w="4361" w:type="dxa"/>
          </w:tcPr>
          <w:p w14:paraId="1AEA0D68" w14:textId="77777777" w:rsidR="005921EB" w:rsidRPr="0094206E" w:rsidRDefault="005921EB" w:rsidP="007A00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Содержательные разделы</w:t>
            </w:r>
          </w:p>
        </w:tc>
        <w:tc>
          <w:tcPr>
            <w:tcW w:w="1843" w:type="dxa"/>
          </w:tcPr>
          <w:p w14:paraId="20110568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Число заданий</w:t>
            </w:r>
          </w:p>
        </w:tc>
        <w:tc>
          <w:tcPr>
            <w:tcW w:w="3969" w:type="dxa"/>
          </w:tcPr>
          <w:p w14:paraId="48092A37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Максимальный первичный балл</w:t>
            </w:r>
          </w:p>
        </w:tc>
      </w:tr>
      <w:tr w:rsidR="005921EB" w:rsidRPr="0094206E" w14:paraId="1503672E" w14:textId="77777777" w:rsidTr="007A00F1">
        <w:tc>
          <w:tcPr>
            <w:tcW w:w="4361" w:type="dxa"/>
          </w:tcPr>
          <w:p w14:paraId="3F30FF68" w14:textId="77777777" w:rsidR="005921EB" w:rsidRPr="0094206E" w:rsidRDefault="005921EB" w:rsidP="007A00F1">
            <w:pPr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Страны Зарубежной Европы</w:t>
            </w:r>
          </w:p>
        </w:tc>
        <w:tc>
          <w:tcPr>
            <w:tcW w:w="1843" w:type="dxa"/>
          </w:tcPr>
          <w:p w14:paraId="55C30A14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36667E2D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21EB" w:rsidRPr="0094206E" w14:paraId="1C5E782B" w14:textId="77777777" w:rsidTr="007A00F1">
        <w:tc>
          <w:tcPr>
            <w:tcW w:w="4361" w:type="dxa"/>
          </w:tcPr>
          <w:p w14:paraId="3E9A1997" w14:textId="77777777" w:rsidR="005921EB" w:rsidRPr="0094206E" w:rsidRDefault="005921EB" w:rsidP="007A00F1">
            <w:pPr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Страны Африки</w:t>
            </w:r>
          </w:p>
        </w:tc>
        <w:tc>
          <w:tcPr>
            <w:tcW w:w="1843" w:type="dxa"/>
          </w:tcPr>
          <w:p w14:paraId="38D49371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4E292ADE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21EB" w:rsidRPr="0094206E" w14:paraId="76E01838" w14:textId="77777777" w:rsidTr="007A00F1">
        <w:tc>
          <w:tcPr>
            <w:tcW w:w="4361" w:type="dxa"/>
          </w:tcPr>
          <w:p w14:paraId="6F34C436" w14:textId="77777777" w:rsidR="005921EB" w:rsidRPr="0094206E" w:rsidRDefault="005921EB" w:rsidP="007A00F1">
            <w:pPr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Страны Зарубежной Азии. Австралия</w:t>
            </w:r>
          </w:p>
        </w:tc>
        <w:tc>
          <w:tcPr>
            <w:tcW w:w="1843" w:type="dxa"/>
          </w:tcPr>
          <w:p w14:paraId="56584D78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14A0C632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21EB" w:rsidRPr="0094206E" w14:paraId="5E9C3FF2" w14:textId="77777777" w:rsidTr="007A00F1">
        <w:tc>
          <w:tcPr>
            <w:tcW w:w="4361" w:type="dxa"/>
          </w:tcPr>
          <w:p w14:paraId="0E0E150E" w14:textId="77777777" w:rsidR="005921EB" w:rsidRPr="0094206E" w:rsidRDefault="005921EB" w:rsidP="007A00F1">
            <w:pPr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Страны Северной Америки.</w:t>
            </w:r>
          </w:p>
        </w:tc>
        <w:tc>
          <w:tcPr>
            <w:tcW w:w="1843" w:type="dxa"/>
          </w:tcPr>
          <w:p w14:paraId="4D4A858A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3EF1D59A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921EB" w:rsidRPr="0094206E" w14:paraId="36DCECE3" w14:textId="77777777" w:rsidTr="007A00F1">
        <w:tc>
          <w:tcPr>
            <w:tcW w:w="4361" w:type="dxa"/>
          </w:tcPr>
          <w:p w14:paraId="2B4E204D" w14:textId="77777777" w:rsidR="005921EB" w:rsidRPr="0094206E" w:rsidRDefault="005921EB" w:rsidP="007A00F1">
            <w:pPr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Страны Латинской  Америки</w:t>
            </w:r>
          </w:p>
        </w:tc>
        <w:tc>
          <w:tcPr>
            <w:tcW w:w="1843" w:type="dxa"/>
          </w:tcPr>
          <w:p w14:paraId="6F39E756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1B6CC561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921EB" w:rsidRPr="0094206E" w14:paraId="411ADB9A" w14:textId="77777777" w:rsidTr="007A00F1">
        <w:tc>
          <w:tcPr>
            <w:tcW w:w="4361" w:type="dxa"/>
          </w:tcPr>
          <w:p w14:paraId="5478815A" w14:textId="77777777" w:rsidR="005921EB" w:rsidRPr="0094206E" w:rsidRDefault="005921EB" w:rsidP="007A00F1">
            <w:pPr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14:paraId="2E073F13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14:paraId="670B8C86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14:paraId="3E678481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</w:p>
    <w:p w14:paraId="24530F5F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 xml:space="preserve">4. Условия проведения работы. </w:t>
      </w:r>
    </w:p>
    <w:p w14:paraId="2181866E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 Тест раздается каждому учащемуся. Выполняется на листах со штампом школы. Работа выполняется в присутствии ассистента. Перед выполнением учитель читает и комментирует тест.</w:t>
      </w:r>
    </w:p>
    <w:p w14:paraId="010EF86A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lastRenderedPageBreak/>
        <w:t>5. Критерии оценивания.</w:t>
      </w:r>
    </w:p>
    <w:p w14:paraId="365CB4CE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  <w:u w:val="single"/>
        </w:rPr>
        <w:t>Отметка «5»</w:t>
      </w:r>
      <w:r w:rsidRPr="0094206E">
        <w:rPr>
          <w:rFonts w:ascii="Times New Roman" w:hAnsi="Times New Roman"/>
          <w:sz w:val="24"/>
          <w:szCs w:val="24"/>
        </w:rPr>
        <w:t xml:space="preserve"> - верно выполнено 80-100% заданий части 1, 80-100% заданий </w:t>
      </w:r>
    </w:p>
    <w:p w14:paraId="1D910274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части 2 и задание части 3.</w:t>
      </w:r>
    </w:p>
    <w:p w14:paraId="5F17E33F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  <w:u w:val="single"/>
        </w:rPr>
        <w:t>Отметка «4»</w:t>
      </w:r>
      <w:r w:rsidRPr="0094206E">
        <w:rPr>
          <w:rFonts w:ascii="Times New Roman" w:hAnsi="Times New Roman"/>
          <w:sz w:val="24"/>
          <w:szCs w:val="24"/>
        </w:rPr>
        <w:t xml:space="preserve"> - верно выполнено 80-100% заданий части 1, 80-100% заданий </w:t>
      </w:r>
    </w:p>
    <w:p w14:paraId="3275D030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части 2.</w:t>
      </w:r>
    </w:p>
    <w:p w14:paraId="6CC09548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  <w:u w:val="single"/>
        </w:rPr>
        <w:t>Отметка «3»</w:t>
      </w:r>
      <w:r w:rsidRPr="0094206E">
        <w:rPr>
          <w:rFonts w:ascii="Times New Roman" w:hAnsi="Times New Roman"/>
          <w:sz w:val="24"/>
          <w:szCs w:val="24"/>
        </w:rPr>
        <w:t xml:space="preserve"> - верно выполнено 80-100% заданий части 1.</w:t>
      </w:r>
    </w:p>
    <w:p w14:paraId="332BCED0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  <w:u w:val="single"/>
        </w:rPr>
        <w:t>Отметка «2»</w:t>
      </w:r>
      <w:r w:rsidRPr="0094206E">
        <w:rPr>
          <w:rFonts w:ascii="Times New Roman" w:hAnsi="Times New Roman"/>
          <w:sz w:val="24"/>
          <w:szCs w:val="24"/>
        </w:rPr>
        <w:t xml:space="preserve"> - верно выполнено менее 80% заданий части 1.</w:t>
      </w:r>
    </w:p>
    <w:p w14:paraId="32A9CB85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</w:p>
    <w:p w14:paraId="36F16B82" w14:textId="77777777" w:rsidR="005921EB" w:rsidRPr="0094206E" w:rsidRDefault="005921EB" w:rsidP="005921EB">
      <w:pPr>
        <w:pStyle w:val="10"/>
        <w:rPr>
          <w:b/>
        </w:rPr>
      </w:pPr>
      <w:r w:rsidRPr="0094206E">
        <w:rPr>
          <w:b/>
        </w:rPr>
        <w:t>Критерии оценок.</w:t>
      </w:r>
    </w:p>
    <w:p w14:paraId="66B62AEC" w14:textId="77777777" w:rsidR="005921EB" w:rsidRPr="0094206E" w:rsidRDefault="005921EB" w:rsidP="005921EB">
      <w:pPr>
        <w:pStyle w:val="10"/>
      </w:pPr>
      <w:r w:rsidRPr="0094206E">
        <w:rPr>
          <w:b/>
        </w:rPr>
        <w:t>Оценка "5"</w:t>
      </w:r>
      <w:r w:rsidRPr="0094206E">
        <w:t xml:space="preserve"> ставится, если ученик: </w:t>
      </w:r>
    </w:p>
    <w:p w14:paraId="7599919F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выполнил работу без ошибок и недочетов; </w:t>
      </w:r>
    </w:p>
    <w:p w14:paraId="1F748490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допустил не более одного недочета. </w:t>
      </w:r>
    </w:p>
    <w:p w14:paraId="540E4F45" w14:textId="77777777" w:rsidR="005921EB" w:rsidRPr="0094206E" w:rsidRDefault="005921EB" w:rsidP="005921EB">
      <w:pPr>
        <w:pStyle w:val="10"/>
      </w:pPr>
      <w:r w:rsidRPr="0094206E">
        <w:rPr>
          <w:b/>
        </w:rPr>
        <w:t>Оценка "4"</w:t>
      </w:r>
      <w:r w:rsidRPr="0094206E">
        <w:t xml:space="preserve"> ставится, если ученик выполнил работу полностью, но допустил в ней: </w:t>
      </w:r>
    </w:p>
    <w:p w14:paraId="4403E46E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не более одной негрубой ошибки и одного недочета; </w:t>
      </w:r>
    </w:p>
    <w:p w14:paraId="645F2C0C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или не более двух недочетов. </w:t>
      </w:r>
    </w:p>
    <w:p w14:paraId="3229AB44" w14:textId="77777777" w:rsidR="005921EB" w:rsidRPr="0094206E" w:rsidRDefault="005921EB" w:rsidP="005921EB">
      <w:pPr>
        <w:pStyle w:val="10"/>
      </w:pPr>
      <w:r w:rsidRPr="0094206E">
        <w:rPr>
          <w:b/>
        </w:rPr>
        <w:t>Оценка "3"</w:t>
      </w:r>
      <w:r w:rsidRPr="0094206E">
        <w:t xml:space="preserve"> ставится, если ученик правильно выполнил не менее половины работы или допустил: </w:t>
      </w:r>
    </w:p>
    <w:p w14:paraId="039C208E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не более двух грубых ошибок; </w:t>
      </w:r>
    </w:p>
    <w:p w14:paraId="17999AB1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или не более одной грубой и одной негрубой ошибки и одного недочета; </w:t>
      </w:r>
    </w:p>
    <w:p w14:paraId="7AD02721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или не более двух-трех негрубых ошибок; </w:t>
      </w:r>
    </w:p>
    <w:p w14:paraId="1E7A0AFC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или одной негрубой ошибки и трех недочетов; </w:t>
      </w:r>
    </w:p>
    <w:p w14:paraId="4B0431E6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или при отсутствии ошибок, но при наличии четырех-пяти недочетов. </w:t>
      </w:r>
    </w:p>
    <w:p w14:paraId="7AFB21E9" w14:textId="77777777" w:rsidR="005921EB" w:rsidRPr="0094206E" w:rsidRDefault="005921EB" w:rsidP="005921EB">
      <w:pPr>
        <w:pStyle w:val="10"/>
      </w:pPr>
      <w:r w:rsidRPr="0094206E">
        <w:rPr>
          <w:b/>
        </w:rPr>
        <w:t>Оценка "2"</w:t>
      </w:r>
      <w:r w:rsidRPr="0094206E">
        <w:t xml:space="preserve"> ставится, если ученик: </w:t>
      </w:r>
    </w:p>
    <w:p w14:paraId="0F50F44A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допустил число ошибок и недочетов превосходящее норму, при которой может быть выставлена оценка "3"; </w:t>
      </w:r>
    </w:p>
    <w:p w14:paraId="2FB86C1D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или если правильно выполнил менее половины работы. </w:t>
      </w:r>
    </w:p>
    <w:p w14:paraId="511854F9" w14:textId="77777777" w:rsidR="005921EB" w:rsidRPr="0094206E" w:rsidRDefault="005921EB" w:rsidP="005921EB">
      <w:pPr>
        <w:pStyle w:val="10"/>
      </w:pPr>
      <w:r w:rsidRPr="0094206E">
        <w:rPr>
          <w:b/>
        </w:rPr>
        <w:t>Оценка "1"</w:t>
      </w:r>
      <w:r w:rsidRPr="0094206E">
        <w:t xml:space="preserve"> ставится, если ученик: </w:t>
      </w:r>
    </w:p>
    <w:p w14:paraId="2D80B664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не приступал к выполнению работы; </w:t>
      </w:r>
    </w:p>
    <w:p w14:paraId="3DE1DD51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или правильно выполнил не более 10 % всех заданий. </w:t>
      </w:r>
    </w:p>
    <w:p w14:paraId="1CF42EBD" w14:textId="77777777" w:rsidR="005921EB" w:rsidRPr="0094206E" w:rsidRDefault="005921EB" w:rsidP="005921EB">
      <w:pPr>
        <w:pStyle w:val="10"/>
        <w:rPr>
          <w:b/>
        </w:rPr>
      </w:pPr>
      <w:r w:rsidRPr="0094206E">
        <w:rPr>
          <w:b/>
        </w:rPr>
        <w:t xml:space="preserve">Примечание. </w:t>
      </w:r>
    </w:p>
    <w:p w14:paraId="5EB1D8FB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14:paraId="67DE0A98" w14:textId="77777777" w:rsidR="005921EB" w:rsidRPr="00F129FB" w:rsidRDefault="005921EB" w:rsidP="005921EB">
      <w:pPr>
        <w:pStyle w:val="10"/>
      </w:pPr>
      <w:r w:rsidRPr="0094206E"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14:paraId="4C495B42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</w:p>
    <w:p w14:paraId="353EDE5A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</w:p>
    <w:p w14:paraId="47E4E156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>6. Шкала перевода тестового балла в пятибалльную оценку.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1972"/>
        <w:gridCol w:w="1972"/>
        <w:gridCol w:w="1976"/>
        <w:gridCol w:w="1977"/>
      </w:tblGrid>
      <w:tr w:rsidR="005921EB" w:rsidRPr="0094206E" w14:paraId="171F898F" w14:textId="77777777" w:rsidTr="007A00F1">
        <w:tc>
          <w:tcPr>
            <w:tcW w:w="2023" w:type="dxa"/>
            <w:vAlign w:val="center"/>
          </w:tcPr>
          <w:p w14:paraId="32A57463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023" w:type="dxa"/>
          </w:tcPr>
          <w:p w14:paraId="106ED322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14:paraId="06A678AD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14:paraId="3B70369A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14:paraId="5AEB7CCC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921EB" w:rsidRPr="0094206E" w14:paraId="70A69359" w14:textId="77777777" w:rsidTr="007A00F1">
        <w:tc>
          <w:tcPr>
            <w:tcW w:w="2023" w:type="dxa"/>
            <w:vAlign w:val="center"/>
          </w:tcPr>
          <w:p w14:paraId="2FECF88F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23" w:type="dxa"/>
            <w:vAlign w:val="center"/>
          </w:tcPr>
          <w:p w14:paraId="310855F9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0-7</w:t>
            </w:r>
          </w:p>
        </w:tc>
        <w:tc>
          <w:tcPr>
            <w:tcW w:w="2023" w:type="dxa"/>
            <w:vAlign w:val="center"/>
          </w:tcPr>
          <w:p w14:paraId="27D70B00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023" w:type="dxa"/>
            <w:vAlign w:val="center"/>
          </w:tcPr>
          <w:p w14:paraId="7FCDB4CC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 xml:space="preserve"> 10-13</w:t>
            </w:r>
          </w:p>
        </w:tc>
        <w:tc>
          <w:tcPr>
            <w:tcW w:w="2024" w:type="dxa"/>
            <w:vAlign w:val="center"/>
          </w:tcPr>
          <w:p w14:paraId="119DDFFC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</w:tr>
    </w:tbl>
    <w:p w14:paraId="416F9E24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</w:p>
    <w:p w14:paraId="721298A0" w14:textId="77777777" w:rsidR="005921EB" w:rsidRDefault="005921EB" w:rsidP="005921EB">
      <w:pPr>
        <w:rPr>
          <w:rFonts w:ascii="Times New Roman" w:hAnsi="Times New Roman"/>
          <w:b/>
          <w:sz w:val="24"/>
          <w:szCs w:val="24"/>
        </w:rPr>
      </w:pPr>
    </w:p>
    <w:p w14:paraId="4E763240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 xml:space="preserve">7. Дополнительные материалы и оборудование. </w:t>
      </w:r>
    </w:p>
    <w:p w14:paraId="2772B278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При выполнении работы разрешается использовать географический атлас для 10 класса</w:t>
      </w:r>
    </w:p>
    <w:p w14:paraId="76356AAD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Задания выполняются с использованием атласа.</w:t>
      </w:r>
    </w:p>
    <w:p w14:paraId="7A4A5AD1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Время выполнения заданий – 45 минут.</w:t>
      </w:r>
    </w:p>
    <w:p w14:paraId="0CAE4915" w14:textId="15367110" w:rsidR="005921EB" w:rsidRDefault="005921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 w:type="page"/>
      </w:r>
    </w:p>
    <w:p w14:paraId="59BA0569" w14:textId="77777777" w:rsidR="005921EB" w:rsidRPr="0015410C" w:rsidRDefault="005921EB" w:rsidP="0059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1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Кодификатор элементов содержания итоговой работы для проведения промежуточной аттестации по географии в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15410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 </w:t>
      </w:r>
    </w:p>
    <w:p w14:paraId="506E6D6D" w14:textId="77777777" w:rsidR="005921EB" w:rsidRPr="0015410C" w:rsidRDefault="005921EB" w:rsidP="0059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43"/>
        <w:gridCol w:w="5245"/>
      </w:tblGrid>
      <w:tr w:rsidR="005921EB" w:rsidRPr="0084692C" w14:paraId="6D6E202A" w14:textId="77777777" w:rsidTr="007A00F1">
        <w:tc>
          <w:tcPr>
            <w:tcW w:w="1980" w:type="dxa"/>
          </w:tcPr>
          <w:p w14:paraId="3768D819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92C">
              <w:rPr>
                <w:rFonts w:ascii="Times New Roman" w:eastAsia="Times New Roman" w:hAnsi="Times New Roman" w:cs="Times New Roman"/>
              </w:rPr>
              <w:t>Код раздела</w:t>
            </w:r>
          </w:p>
        </w:tc>
        <w:tc>
          <w:tcPr>
            <w:tcW w:w="1843" w:type="dxa"/>
          </w:tcPr>
          <w:p w14:paraId="4C370754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92C">
              <w:rPr>
                <w:rFonts w:ascii="Times New Roman" w:eastAsia="Times New Roman" w:hAnsi="Times New Roman" w:cs="Times New Roman"/>
              </w:rPr>
              <w:t>Код контролируемого элемента</w:t>
            </w:r>
          </w:p>
        </w:tc>
        <w:tc>
          <w:tcPr>
            <w:tcW w:w="5245" w:type="dxa"/>
          </w:tcPr>
          <w:p w14:paraId="76210FF5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92C">
              <w:rPr>
                <w:rFonts w:ascii="Times New Roman" w:eastAsia="Times New Roman" w:hAnsi="Times New Roman" w:cs="Times New Roman"/>
              </w:rPr>
              <w:t>Элементы содержания, контролируемые заданиями итоговой работы</w:t>
            </w:r>
          </w:p>
        </w:tc>
      </w:tr>
      <w:tr w:rsidR="005921EB" w:rsidRPr="0084692C" w14:paraId="1CC2159E" w14:textId="77777777" w:rsidTr="007A00F1">
        <w:tc>
          <w:tcPr>
            <w:tcW w:w="1980" w:type="dxa"/>
            <w:vMerge w:val="restart"/>
          </w:tcPr>
          <w:p w14:paraId="34D4D655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92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42F4415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3C53B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НАСЕЛЕНИЕ МИРА</w:t>
            </w:r>
          </w:p>
        </w:tc>
      </w:tr>
      <w:tr w:rsidR="005921EB" w:rsidRPr="0084692C" w14:paraId="50E12BED" w14:textId="77777777" w:rsidTr="007A00F1">
        <w:tc>
          <w:tcPr>
            <w:tcW w:w="1980" w:type="dxa"/>
            <w:vMerge/>
          </w:tcPr>
          <w:p w14:paraId="5CC4162E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993BCFF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67E1E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Географические особенности размещения населения. Неравномерность размещения населения земного шара: основные черты и факторы</w:t>
            </w:r>
          </w:p>
        </w:tc>
      </w:tr>
      <w:tr w:rsidR="005921EB" w:rsidRPr="0084692C" w14:paraId="383082F1" w14:textId="77777777" w:rsidTr="007A00F1">
        <w:tc>
          <w:tcPr>
            <w:tcW w:w="1980" w:type="dxa"/>
            <w:vMerge/>
          </w:tcPr>
          <w:p w14:paraId="695EF392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7AB30506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D4A0FB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География религий мира</w:t>
            </w:r>
          </w:p>
        </w:tc>
      </w:tr>
      <w:tr w:rsidR="005921EB" w:rsidRPr="0084692C" w14:paraId="10218DB5" w14:textId="77777777" w:rsidTr="007A00F1">
        <w:tc>
          <w:tcPr>
            <w:tcW w:w="1980" w:type="dxa"/>
            <w:vMerge/>
          </w:tcPr>
          <w:p w14:paraId="381C3583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D3DB3E3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3.3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2AE861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Динамика численности населения Земли и крупных стран. Концепция демографического перехода. Географические особенности воспроизводства населения мира. Постоянный рост населения Земли, его причины и последствия. Демографическая политика</w:t>
            </w:r>
          </w:p>
        </w:tc>
      </w:tr>
      <w:tr w:rsidR="005921EB" w:rsidRPr="0084692C" w14:paraId="7DDF1D3F" w14:textId="77777777" w:rsidTr="007A00F1">
        <w:tc>
          <w:tcPr>
            <w:tcW w:w="1980" w:type="dxa"/>
            <w:vMerge/>
          </w:tcPr>
          <w:p w14:paraId="724622A1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07AB7E71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3.4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1E6394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Половозрастной состав населения</w:t>
            </w:r>
          </w:p>
        </w:tc>
      </w:tr>
      <w:tr w:rsidR="005921EB" w:rsidRPr="0084692C" w14:paraId="49F3E7FF" w14:textId="77777777" w:rsidTr="007A00F1">
        <w:tc>
          <w:tcPr>
            <w:tcW w:w="1980" w:type="dxa"/>
            <w:vMerge/>
          </w:tcPr>
          <w:p w14:paraId="7371FD15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70710ED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3.5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14F81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Городское и сельское население мира. Урбанизация как всемирный процесс</w:t>
            </w:r>
          </w:p>
        </w:tc>
      </w:tr>
      <w:tr w:rsidR="005921EB" w:rsidRPr="0084692C" w14:paraId="3D85A9A6" w14:textId="77777777" w:rsidTr="007A00F1">
        <w:tc>
          <w:tcPr>
            <w:tcW w:w="1980" w:type="dxa"/>
            <w:vMerge/>
          </w:tcPr>
          <w:p w14:paraId="2D17FD33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0C596605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3.6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B9526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Миграция. Основные направления и типы миграций в мире</w:t>
            </w:r>
          </w:p>
        </w:tc>
      </w:tr>
      <w:tr w:rsidR="005921EB" w:rsidRPr="0084692C" w14:paraId="78EAFDA4" w14:textId="77777777" w:rsidTr="007A00F1">
        <w:tc>
          <w:tcPr>
            <w:tcW w:w="1980" w:type="dxa"/>
            <w:vMerge/>
          </w:tcPr>
          <w:p w14:paraId="4BCA0CC9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21595FCD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3.7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BCFAB5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Уровень и качество жизни населения</w:t>
            </w:r>
          </w:p>
        </w:tc>
      </w:tr>
      <w:tr w:rsidR="005921EB" w:rsidRPr="0084692C" w14:paraId="0C336261" w14:textId="77777777" w:rsidTr="007A00F1">
        <w:tc>
          <w:tcPr>
            <w:tcW w:w="1980" w:type="dxa"/>
            <w:vMerge/>
          </w:tcPr>
          <w:p w14:paraId="6A118193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3CA4CE20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3.8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8486C8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Структура занятости населения</w:t>
            </w:r>
          </w:p>
        </w:tc>
      </w:tr>
      <w:tr w:rsidR="005921EB" w:rsidRPr="0084692C" w14:paraId="1DE11D0C" w14:textId="77777777" w:rsidTr="007A00F1">
        <w:tc>
          <w:tcPr>
            <w:tcW w:w="1980" w:type="dxa"/>
            <w:vMerge w:val="restart"/>
          </w:tcPr>
          <w:p w14:paraId="2A51CDCD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92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1F50EB8B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90491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МИРОВОЕ ХОЗЯЙСТВО</w:t>
            </w:r>
          </w:p>
        </w:tc>
      </w:tr>
      <w:tr w:rsidR="005921EB" w:rsidRPr="0084692C" w14:paraId="5D6C31C5" w14:textId="77777777" w:rsidTr="007A00F1">
        <w:tc>
          <w:tcPr>
            <w:tcW w:w="1980" w:type="dxa"/>
            <w:vMerge/>
          </w:tcPr>
          <w:p w14:paraId="60241E43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4A9E66D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9C7A0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Отраслевая структура хозяйства. География основных отраслей производственной и непроизводственной сфер</w:t>
            </w:r>
          </w:p>
        </w:tc>
      </w:tr>
      <w:tr w:rsidR="005921EB" w:rsidRPr="0084692C" w14:paraId="682220F7" w14:textId="77777777" w:rsidTr="007A00F1">
        <w:tc>
          <w:tcPr>
            <w:tcW w:w="1980" w:type="dxa"/>
            <w:vMerge/>
          </w:tcPr>
          <w:p w14:paraId="1ABE3AF2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EE80A5E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7151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Ведущие страны - экспортеры основных видов промышленной продукции. Факторы размещения производства</w:t>
            </w:r>
          </w:p>
        </w:tc>
      </w:tr>
      <w:tr w:rsidR="005921EB" w:rsidRPr="0084692C" w14:paraId="7FB7A3CF" w14:textId="77777777" w:rsidTr="007A00F1">
        <w:tc>
          <w:tcPr>
            <w:tcW w:w="1980" w:type="dxa"/>
            <w:vMerge/>
          </w:tcPr>
          <w:p w14:paraId="00579D58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C3BE4E1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C85026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Ведущие страны - экспортеры основных видов сельскохозяйственной продукции</w:t>
            </w:r>
          </w:p>
        </w:tc>
      </w:tr>
      <w:tr w:rsidR="005921EB" w:rsidRPr="0084692C" w14:paraId="44BBE0AA" w14:textId="77777777" w:rsidTr="007A00F1">
        <w:tc>
          <w:tcPr>
            <w:tcW w:w="1980" w:type="dxa"/>
            <w:vMerge/>
          </w:tcPr>
          <w:p w14:paraId="43142C84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77FCA894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C33CC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Основные международные магистрали и транспортные узлы</w:t>
            </w:r>
          </w:p>
        </w:tc>
      </w:tr>
      <w:tr w:rsidR="005921EB" w:rsidRPr="0084692C" w14:paraId="2B1B05FF" w14:textId="77777777" w:rsidTr="007A00F1">
        <w:tc>
          <w:tcPr>
            <w:tcW w:w="1980" w:type="dxa"/>
            <w:vMerge/>
          </w:tcPr>
          <w:p w14:paraId="76A6C580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6F3C758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4.5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3360F3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Международные экономические отношения. Мировой рынок товаров и услуг. География международных экономических связей. Мировая торговля и туризм</w:t>
            </w:r>
          </w:p>
        </w:tc>
      </w:tr>
      <w:tr w:rsidR="005921EB" w:rsidRPr="0084692C" w14:paraId="566C9901" w14:textId="77777777" w:rsidTr="007A00F1">
        <w:tc>
          <w:tcPr>
            <w:tcW w:w="1980" w:type="dxa"/>
            <w:vMerge/>
          </w:tcPr>
          <w:p w14:paraId="46C1D88F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159DD1E3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4.6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9AADC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Интеграционные отраслевые и региональные союзы</w:t>
            </w:r>
          </w:p>
        </w:tc>
      </w:tr>
      <w:tr w:rsidR="005921EB" w:rsidRPr="0084692C" w14:paraId="504749BA" w14:textId="77777777" w:rsidTr="007A00F1">
        <w:tc>
          <w:tcPr>
            <w:tcW w:w="1980" w:type="dxa"/>
            <w:vMerge w:val="restart"/>
          </w:tcPr>
          <w:p w14:paraId="1F36A876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92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0EE97C54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53649B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ПРИРОДОПОЛЬЗОВАНИЕ И ГЕОЭКОЛОГИЯ</w:t>
            </w:r>
          </w:p>
        </w:tc>
      </w:tr>
      <w:tr w:rsidR="005921EB" w:rsidRPr="0084692C" w14:paraId="0A320FEA" w14:textId="77777777" w:rsidTr="007A00F1">
        <w:tc>
          <w:tcPr>
            <w:tcW w:w="1980" w:type="dxa"/>
            <w:vMerge/>
          </w:tcPr>
          <w:p w14:paraId="59E43FFB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2477711A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4692C">
              <w:rPr>
                <w:rStyle w:val="275pt0"/>
                <w:rFonts w:eastAsiaTheme="minorEastAsia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3AC206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Природные ресурсы. Основные виды природных ресурсов, их размещение</w:t>
            </w:r>
          </w:p>
        </w:tc>
      </w:tr>
      <w:tr w:rsidR="005921EB" w:rsidRPr="0084692C" w14:paraId="56B4E267" w14:textId="77777777" w:rsidTr="007A00F1">
        <w:tc>
          <w:tcPr>
            <w:tcW w:w="1980" w:type="dxa"/>
            <w:vMerge/>
          </w:tcPr>
          <w:p w14:paraId="3D992C2B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840553F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4692C">
              <w:rPr>
                <w:rStyle w:val="275pt0"/>
                <w:rFonts w:eastAsiaTheme="minorEastAsia"/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333BF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Рациональное и нерациональное природопользование. Особенности воздействия на окружающую среду различных сфер и отраслей хозяйства</w:t>
            </w:r>
          </w:p>
        </w:tc>
      </w:tr>
      <w:tr w:rsidR="005921EB" w:rsidRPr="0084692C" w14:paraId="0364DF10" w14:textId="77777777" w:rsidTr="007A00F1">
        <w:tc>
          <w:tcPr>
            <w:tcW w:w="1980" w:type="dxa"/>
            <w:vMerge w:val="restart"/>
          </w:tcPr>
          <w:p w14:paraId="745E7636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92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66E9EBED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0CDC1C" w14:textId="77777777" w:rsidR="005921EB" w:rsidRPr="0084692C" w:rsidRDefault="005921EB" w:rsidP="007A00F1">
            <w:pPr>
              <w:spacing w:after="0" w:line="240" w:lineRule="auto"/>
              <w:rPr>
                <w:rStyle w:val="275pt0"/>
                <w:rFonts w:eastAsiaTheme="minorEastAsia"/>
                <w:sz w:val="22"/>
                <w:szCs w:val="22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РЕГИОНЫ И СТРАНЫ МИРА</w:t>
            </w:r>
          </w:p>
        </w:tc>
      </w:tr>
      <w:tr w:rsidR="005921EB" w:rsidRPr="0084692C" w14:paraId="3033D846" w14:textId="77777777" w:rsidTr="007A00F1">
        <w:tc>
          <w:tcPr>
            <w:tcW w:w="1980" w:type="dxa"/>
            <w:vMerge/>
          </w:tcPr>
          <w:p w14:paraId="4FCE27D4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2DAC0A4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4692C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D1824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Многообразие стран мира. Основные типы стран</w:t>
            </w:r>
          </w:p>
        </w:tc>
      </w:tr>
      <w:tr w:rsidR="005921EB" w:rsidRPr="0084692C" w14:paraId="27015BA3" w14:textId="77777777" w:rsidTr="007A00F1">
        <w:tc>
          <w:tcPr>
            <w:tcW w:w="1980" w:type="dxa"/>
            <w:vMerge/>
          </w:tcPr>
          <w:p w14:paraId="4FFCBBF0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DC2BD1B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4692C">
              <w:rPr>
                <w:rFonts w:ascii="Times New Roman" w:hAnsi="Times New Roman" w:cs="Times New Roman"/>
                <w:b/>
                <w:bCs/>
              </w:rPr>
              <w:t>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D8343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Современная политическая карта мира</w:t>
            </w:r>
          </w:p>
        </w:tc>
      </w:tr>
      <w:tr w:rsidR="005921EB" w:rsidRPr="0084692C" w14:paraId="775732E7" w14:textId="77777777" w:rsidTr="007A00F1">
        <w:tc>
          <w:tcPr>
            <w:tcW w:w="1980" w:type="dxa"/>
            <w:vMerge/>
          </w:tcPr>
          <w:p w14:paraId="7A253BD3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1751607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4692C">
              <w:rPr>
                <w:rFonts w:ascii="Times New Roman" w:hAnsi="Times New Roman" w:cs="Times New Roman"/>
                <w:b/>
                <w:bCs/>
              </w:rPr>
              <w:t>6.3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DAAE23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Столицы и крупные города</w:t>
            </w:r>
          </w:p>
        </w:tc>
      </w:tr>
      <w:tr w:rsidR="005921EB" w:rsidRPr="0084692C" w14:paraId="6CE9E0B6" w14:textId="77777777" w:rsidTr="007A00F1">
        <w:tc>
          <w:tcPr>
            <w:tcW w:w="1980" w:type="dxa"/>
            <w:vMerge/>
          </w:tcPr>
          <w:p w14:paraId="6748CA79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E8C7CF7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4692C">
              <w:rPr>
                <w:rFonts w:ascii="Times New Roman" w:hAnsi="Times New Roman" w:cs="Times New Roman"/>
                <w:b/>
                <w:bCs/>
              </w:rPr>
              <w:t>6.4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2F6FC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Особенности природно-ресурсного потенциала, населения, хозяйства, культуры крупных стран мира</w:t>
            </w:r>
          </w:p>
        </w:tc>
      </w:tr>
    </w:tbl>
    <w:p w14:paraId="649C42C2" w14:textId="77777777" w:rsidR="00474099" w:rsidRDefault="00474099" w:rsidP="004205B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74099" w:rsidSect="00205439">
      <w:pgSz w:w="11906" w:h="16838"/>
      <w:pgMar w:top="284" w:right="72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D47"/>
    <w:multiLevelType w:val="hybridMultilevel"/>
    <w:tmpl w:val="21D2BB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906C5"/>
    <w:multiLevelType w:val="hybridMultilevel"/>
    <w:tmpl w:val="C610DE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0C212E7"/>
    <w:multiLevelType w:val="hybridMultilevel"/>
    <w:tmpl w:val="186A0A08"/>
    <w:lvl w:ilvl="0" w:tplc="FDA09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04B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B2D6F64"/>
    <w:multiLevelType w:val="hybridMultilevel"/>
    <w:tmpl w:val="96A6CE08"/>
    <w:lvl w:ilvl="0" w:tplc="9E26B698">
      <w:start w:val="1"/>
      <w:numFmt w:val="decimal"/>
      <w:lvlText w:val="%1)"/>
      <w:lvlJc w:val="left"/>
      <w:pPr>
        <w:ind w:left="369" w:hanging="360"/>
      </w:pPr>
    </w:lvl>
    <w:lvl w:ilvl="1" w:tplc="04190019">
      <w:start w:val="1"/>
      <w:numFmt w:val="lowerLetter"/>
      <w:lvlText w:val="%2."/>
      <w:lvlJc w:val="left"/>
      <w:pPr>
        <w:ind w:left="1089" w:hanging="360"/>
      </w:pPr>
    </w:lvl>
    <w:lvl w:ilvl="2" w:tplc="0419001B">
      <w:start w:val="1"/>
      <w:numFmt w:val="lowerRoman"/>
      <w:lvlText w:val="%3."/>
      <w:lvlJc w:val="right"/>
      <w:pPr>
        <w:ind w:left="1809" w:hanging="180"/>
      </w:pPr>
    </w:lvl>
    <w:lvl w:ilvl="3" w:tplc="0419000F">
      <w:start w:val="1"/>
      <w:numFmt w:val="decimal"/>
      <w:lvlText w:val="%4."/>
      <w:lvlJc w:val="left"/>
      <w:pPr>
        <w:ind w:left="2529" w:hanging="360"/>
      </w:pPr>
    </w:lvl>
    <w:lvl w:ilvl="4" w:tplc="04190019">
      <w:start w:val="1"/>
      <w:numFmt w:val="lowerLetter"/>
      <w:lvlText w:val="%5."/>
      <w:lvlJc w:val="left"/>
      <w:pPr>
        <w:ind w:left="3249" w:hanging="360"/>
      </w:pPr>
    </w:lvl>
    <w:lvl w:ilvl="5" w:tplc="0419001B">
      <w:start w:val="1"/>
      <w:numFmt w:val="lowerRoman"/>
      <w:lvlText w:val="%6."/>
      <w:lvlJc w:val="right"/>
      <w:pPr>
        <w:ind w:left="3969" w:hanging="180"/>
      </w:pPr>
    </w:lvl>
    <w:lvl w:ilvl="6" w:tplc="0419000F">
      <w:start w:val="1"/>
      <w:numFmt w:val="decimal"/>
      <w:lvlText w:val="%7."/>
      <w:lvlJc w:val="left"/>
      <w:pPr>
        <w:ind w:left="4689" w:hanging="360"/>
      </w:pPr>
    </w:lvl>
    <w:lvl w:ilvl="7" w:tplc="04190019">
      <w:start w:val="1"/>
      <w:numFmt w:val="lowerLetter"/>
      <w:lvlText w:val="%8."/>
      <w:lvlJc w:val="left"/>
      <w:pPr>
        <w:ind w:left="5409" w:hanging="360"/>
      </w:pPr>
    </w:lvl>
    <w:lvl w:ilvl="8" w:tplc="0419001B">
      <w:start w:val="1"/>
      <w:numFmt w:val="lowerRoman"/>
      <w:lvlText w:val="%9."/>
      <w:lvlJc w:val="right"/>
      <w:pPr>
        <w:ind w:left="6129" w:hanging="180"/>
      </w:pPr>
    </w:lvl>
  </w:abstractNum>
  <w:abstractNum w:abstractNumId="21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D44602"/>
    <w:multiLevelType w:val="hybridMultilevel"/>
    <w:tmpl w:val="0158D80A"/>
    <w:lvl w:ilvl="0" w:tplc="81A885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138AD580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7"/>
  </w:num>
  <w:num w:numId="5">
    <w:abstractNumId w:val="12"/>
  </w:num>
  <w:num w:numId="6">
    <w:abstractNumId w:val="21"/>
  </w:num>
  <w:num w:numId="7">
    <w:abstractNumId w:val="13"/>
  </w:num>
  <w:num w:numId="8">
    <w:abstractNumId w:val="15"/>
  </w:num>
  <w:num w:numId="9">
    <w:abstractNumId w:val="4"/>
  </w:num>
  <w:num w:numId="10">
    <w:abstractNumId w:val="18"/>
  </w:num>
  <w:num w:numId="11">
    <w:abstractNumId w:val="16"/>
  </w:num>
  <w:num w:numId="12">
    <w:abstractNumId w:val="8"/>
  </w:num>
  <w:num w:numId="13">
    <w:abstractNumId w:val="10"/>
  </w:num>
  <w:num w:numId="14">
    <w:abstractNumId w:val="14"/>
  </w:num>
  <w:num w:numId="15">
    <w:abstractNumId w:val="3"/>
  </w:num>
  <w:num w:numId="16">
    <w:abstractNumId w:val="2"/>
  </w:num>
  <w:num w:numId="17">
    <w:abstractNumId w:val="23"/>
  </w:num>
  <w:num w:numId="18">
    <w:abstractNumId w:val="0"/>
  </w:num>
  <w:num w:numId="19">
    <w:abstractNumId w:val="11"/>
  </w:num>
  <w:num w:numId="20">
    <w:abstractNumId w:val="1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74A9C"/>
    <w:rsid w:val="000E23CC"/>
    <w:rsid w:val="000F46DB"/>
    <w:rsid w:val="00101145"/>
    <w:rsid w:val="00164E25"/>
    <w:rsid w:val="001D23DE"/>
    <w:rsid w:val="00205439"/>
    <w:rsid w:val="00232F4C"/>
    <w:rsid w:val="002509A0"/>
    <w:rsid w:val="00254E94"/>
    <w:rsid w:val="002554C0"/>
    <w:rsid w:val="002A30AA"/>
    <w:rsid w:val="002C377E"/>
    <w:rsid w:val="003007EB"/>
    <w:rsid w:val="0030196C"/>
    <w:rsid w:val="00365CD7"/>
    <w:rsid w:val="00403405"/>
    <w:rsid w:val="004205B9"/>
    <w:rsid w:val="00442080"/>
    <w:rsid w:val="00460446"/>
    <w:rsid w:val="00474099"/>
    <w:rsid w:val="004A6150"/>
    <w:rsid w:val="004C7CCA"/>
    <w:rsid w:val="005025FC"/>
    <w:rsid w:val="005061AC"/>
    <w:rsid w:val="00533E5E"/>
    <w:rsid w:val="00553CF8"/>
    <w:rsid w:val="005921EB"/>
    <w:rsid w:val="00624B43"/>
    <w:rsid w:val="006B4FDC"/>
    <w:rsid w:val="006E53FD"/>
    <w:rsid w:val="007850CA"/>
    <w:rsid w:val="007C6439"/>
    <w:rsid w:val="007D28EE"/>
    <w:rsid w:val="00803962"/>
    <w:rsid w:val="00804888"/>
    <w:rsid w:val="00805415"/>
    <w:rsid w:val="00827486"/>
    <w:rsid w:val="00851758"/>
    <w:rsid w:val="0086056B"/>
    <w:rsid w:val="008614E0"/>
    <w:rsid w:val="008E0BC4"/>
    <w:rsid w:val="00942BBB"/>
    <w:rsid w:val="00960E40"/>
    <w:rsid w:val="009A7898"/>
    <w:rsid w:val="00A15364"/>
    <w:rsid w:val="00A34564"/>
    <w:rsid w:val="00A64010"/>
    <w:rsid w:val="00A66848"/>
    <w:rsid w:val="00A91331"/>
    <w:rsid w:val="00B1489B"/>
    <w:rsid w:val="00B17D8D"/>
    <w:rsid w:val="00B43E48"/>
    <w:rsid w:val="00B73C4D"/>
    <w:rsid w:val="00B928DC"/>
    <w:rsid w:val="00BB33A8"/>
    <w:rsid w:val="00BD07D6"/>
    <w:rsid w:val="00CC50CB"/>
    <w:rsid w:val="00D14EAD"/>
    <w:rsid w:val="00D451A7"/>
    <w:rsid w:val="00D55191"/>
    <w:rsid w:val="00D764C8"/>
    <w:rsid w:val="00D825BA"/>
    <w:rsid w:val="00D82B5E"/>
    <w:rsid w:val="00D83AF5"/>
    <w:rsid w:val="00DA177C"/>
    <w:rsid w:val="00DB588D"/>
    <w:rsid w:val="00DE7FD9"/>
    <w:rsid w:val="00E429E9"/>
    <w:rsid w:val="00E91E7B"/>
    <w:rsid w:val="00F0756D"/>
    <w:rsid w:val="00F17377"/>
    <w:rsid w:val="00F40CD8"/>
    <w:rsid w:val="00F52056"/>
    <w:rsid w:val="00F801E3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D484"/>
  <w15:docId w15:val="{83B5A16C-50F3-4BF5-B9A8-057C9F7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850C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39"/>
    <w:rsid w:val="008614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5pt">
    <w:name w:val="Основной текст (2) + 7;5 pt;Полужирный"/>
    <w:basedOn w:val="a0"/>
    <w:rsid w:val="005921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basedOn w:val="a0"/>
    <w:rsid w:val="005921E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10">
    <w:name w:val="Без интервала1"/>
    <w:rsid w:val="005921E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</cp:lastModifiedBy>
  <cp:revision>11</cp:revision>
  <cp:lastPrinted>2024-04-21T07:32:00Z</cp:lastPrinted>
  <dcterms:created xsi:type="dcterms:W3CDTF">2021-09-20T11:03:00Z</dcterms:created>
  <dcterms:modified xsi:type="dcterms:W3CDTF">2026-02-01T10:41:00Z</dcterms:modified>
</cp:coreProperties>
</file>