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7C3C" w:rsidRDefault="00567C3C" w:rsidP="00EB4F18">
      <w:pPr>
        <w:jc w:val="center"/>
        <w:rPr>
          <w:sz w:val="28"/>
        </w:rPr>
      </w:pPr>
    </w:p>
    <w:p w:rsidR="00EB4F18" w:rsidRPr="001E45CB" w:rsidRDefault="00EB4F18" w:rsidP="00EB4F18">
      <w:pPr>
        <w:jc w:val="center"/>
        <w:rPr>
          <w:sz w:val="28"/>
        </w:rPr>
      </w:pPr>
      <w:r w:rsidRPr="001E45CB">
        <w:rPr>
          <w:sz w:val="28"/>
        </w:rPr>
        <w:t xml:space="preserve">Муниципальное </w:t>
      </w:r>
      <w:r w:rsidR="00592400" w:rsidRPr="001E45CB">
        <w:rPr>
          <w:sz w:val="28"/>
        </w:rPr>
        <w:t>общеобразовательное бюджетное</w:t>
      </w:r>
      <w:r w:rsidRPr="001E45CB">
        <w:rPr>
          <w:sz w:val="28"/>
        </w:rPr>
        <w:t xml:space="preserve"> учреждение</w:t>
      </w:r>
    </w:p>
    <w:p w:rsidR="00EB4F18" w:rsidRPr="001E45CB" w:rsidRDefault="00EB4F18" w:rsidP="00EB4F18">
      <w:pPr>
        <w:jc w:val="center"/>
        <w:rPr>
          <w:sz w:val="28"/>
        </w:rPr>
      </w:pPr>
      <w:r w:rsidRPr="001E45CB">
        <w:rPr>
          <w:sz w:val="28"/>
        </w:rPr>
        <w:t>«Бондаревская средняя общеобразовательная школа»</w:t>
      </w:r>
    </w:p>
    <w:p w:rsidR="00EB4F18" w:rsidRPr="00194E0E" w:rsidRDefault="00EB4F18" w:rsidP="00EB4F18"/>
    <w:p w:rsidR="00EB4F18" w:rsidRPr="00194E0E" w:rsidRDefault="00EB4F18" w:rsidP="00EB4F18"/>
    <w:p w:rsidR="00EB4F18" w:rsidRPr="00194E0E" w:rsidRDefault="00EB4F18" w:rsidP="00EB4F18"/>
    <w:p w:rsidR="00EB4F18" w:rsidRPr="00194E0E" w:rsidRDefault="00EB4F18" w:rsidP="00EB4F18"/>
    <w:p w:rsidR="00FF151F" w:rsidRDefault="00FF151F" w:rsidP="00FF151F">
      <w:pPr>
        <w:rPr>
          <w:b/>
          <w:sz w:val="24"/>
        </w:rPr>
      </w:pPr>
    </w:p>
    <w:tbl>
      <w:tblPr>
        <w:tblpPr w:leftFromText="180" w:rightFromText="180" w:vertAnchor="text" w:horzAnchor="margin" w:tblpXSpec="center" w:tblpY="-62"/>
        <w:tblW w:w="10913" w:type="dxa"/>
        <w:tblLayout w:type="fixed"/>
        <w:tblLook w:val="0000" w:firstRow="0" w:lastRow="0" w:firstColumn="0" w:lastColumn="0" w:noHBand="0" w:noVBand="0"/>
      </w:tblPr>
      <w:tblGrid>
        <w:gridCol w:w="3544"/>
        <w:gridCol w:w="3826"/>
        <w:gridCol w:w="3543"/>
      </w:tblGrid>
      <w:tr w:rsidR="00FF151F" w:rsidRPr="00955C9D" w:rsidTr="007A68BE">
        <w:trPr>
          <w:trHeight w:val="1180"/>
        </w:trPr>
        <w:tc>
          <w:tcPr>
            <w:tcW w:w="3544" w:type="dxa"/>
            <w:shd w:val="clear" w:color="auto" w:fill="auto"/>
          </w:tcPr>
          <w:p w:rsidR="00FF151F" w:rsidRPr="00955C9D" w:rsidRDefault="00FF151F" w:rsidP="007A68BE">
            <w:pPr>
              <w:snapToGrid w:val="0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РАССМОТРЕНО</w:t>
            </w:r>
          </w:p>
          <w:p w:rsidR="00FF151F" w:rsidRPr="00955C9D" w:rsidRDefault="00FF151F" w:rsidP="007A68BE">
            <w:pPr>
              <w:snapToGrid w:val="0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 xml:space="preserve">на заседании ШМО                                                                                                                                 </w:t>
            </w:r>
          </w:p>
          <w:p w:rsidR="00FF151F" w:rsidRPr="00955C9D" w:rsidRDefault="00FF151F" w:rsidP="007A68BE">
            <w:pPr>
              <w:snapToGrid w:val="0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Протокол от 2</w:t>
            </w:r>
            <w:r w:rsidR="00592400">
              <w:rPr>
                <w:sz w:val="24"/>
                <w:szCs w:val="24"/>
              </w:rPr>
              <w:t>6.08</w:t>
            </w:r>
            <w:r w:rsidRPr="00955C9D">
              <w:rPr>
                <w:sz w:val="24"/>
                <w:szCs w:val="24"/>
              </w:rPr>
              <w:t>.202</w:t>
            </w:r>
            <w:r w:rsidR="00592400">
              <w:rPr>
                <w:sz w:val="24"/>
                <w:szCs w:val="24"/>
              </w:rPr>
              <w:t>6</w:t>
            </w:r>
            <w:r w:rsidRPr="00955C9D">
              <w:rPr>
                <w:sz w:val="24"/>
                <w:szCs w:val="24"/>
              </w:rPr>
              <w:t xml:space="preserve">г. № 1                                 </w:t>
            </w:r>
          </w:p>
          <w:p w:rsidR="00FF151F" w:rsidRPr="00955C9D" w:rsidRDefault="00FF151F" w:rsidP="007A68BE">
            <w:pPr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Руководитель ШМО</w:t>
            </w:r>
          </w:p>
          <w:p w:rsidR="00FF151F" w:rsidRPr="00955C9D" w:rsidRDefault="00FF151F" w:rsidP="007A68BE">
            <w:pPr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Шишлянникова Л.П.</w:t>
            </w:r>
          </w:p>
          <w:p w:rsidR="00FF151F" w:rsidRPr="00955C9D" w:rsidRDefault="00FF151F" w:rsidP="007A68BE">
            <w:pPr>
              <w:rPr>
                <w:sz w:val="24"/>
                <w:szCs w:val="24"/>
              </w:rPr>
            </w:pPr>
            <w:bookmarkStart w:id="0" w:name="_PictureBullets"/>
            <w:bookmarkEnd w:id="0"/>
          </w:p>
          <w:p w:rsidR="00FF151F" w:rsidRPr="00955C9D" w:rsidRDefault="00FF151F" w:rsidP="007A68B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FF151F" w:rsidRPr="00955C9D" w:rsidRDefault="00FF151F" w:rsidP="007A68BE">
            <w:pPr>
              <w:snapToGrid w:val="0"/>
              <w:ind w:right="831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СОГЛАСОВАНО</w:t>
            </w:r>
          </w:p>
          <w:p w:rsidR="00FF151F" w:rsidRPr="00955C9D" w:rsidRDefault="00FF151F" w:rsidP="007A68BE">
            <w:pPr>
              <w:snapToGrid w:val="0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с заместителем директора по УВР Карташовой Е.И.</w:t>
            </w:r>
          </w:p>
          <w:p w:rsidR="00FF151F" w:rsidRPr="00955C9D" w:rsidRDefault="00FF151F" w:rsidP="007A68BE">
            <w:pPr>
              <w:snapToGrid w:val="0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«</w:t>
            </w:r>
            <w:r w:rsidR="00592400" w:rsidRPr="00955C9D">
              <w:rPr>
                <w:sz w:val="24"/>
                <w:szCs w:val="24"/>
                <w:lang w:val="en-US"/>
              </w:rPr>
              <w:t>2</w:t>
            </w:r>
            <w:r w:rsidR="00592400">
              <w:rPr>
                <w:sz w:val="24"/>
                <w:szCs w:val="24"/>
              </w:rPr>
              <w:t>6</w:t>
            </w:r>
            <w:r w:rsidR="00592400" w:rsidRPr="00955C9D">
              <w:rPr>
                <w:sz w:val="24"/>
                <w:szCs w:val="24"/>
              </w:rPr>
              <w:t>»</w:t>
            </w:r>
            <w:r w:rsidRPr="00955C9D">
              <w:rPr>
                <w:sz w:val="24"/>
                <w:szCs w:val="24"/>
              </w:rPr>
              <w:t xml:space="preserve"> августа 202</w:t>
            </w:r>
            <w:r w:rsidR="00592400">
              <w:rPr>
                <w:sz w:val="24"/>
                <w:szCs w:val="24"/>
              </w:rPr>
              <w:t>6</w:t>
            </w:r>
            <w:r w:rsidRPr="00955C9D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543" w:type="dxa"/>
            <w:shd w:val="clear" w:color="auto" w:fill="auto"/>
          </w:tcPr>
          <w:p w:rsidR="00FF151F" w:rsidRPr="00955C9D" w:rsidRDefault="00FF151F" w:rsidP="007A68BE">
            <w:pPr>
              <w:snapToGrid w:val="0"/>
              <w:ind w:right="-138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УТВЕРЖДЕНО</w:t>
            </w:r>
          </w:p>
          <w:p w:rsidR="00FF151F" w:rsidRPr="00955C9D" w:rsidRDefault="00FF151F" w:rsidP="007A68BE">
            <w:pPr>
              <w:snapToGrid w:val="0"/>
              <w:ind w:right="-138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приказом директора</w:t>
            </w:r>
          </w:p>
          <w:p w:rsidR="00FF151F" w:rsidRPr="00955C9D" w:rsidRDefault="00592400" w:rsidP="007A68BE">
            <w:pPr>
              <w:snapToGrid w:val="0"/>
              <w:ind w:right="-138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МБОУ Бондаревская</w:t>
            </w:r>
            <w:r w:rsidR="00FF151F" w:rsidRPr="00955C9D">
              <w:rPr>
                <w:sz w:val="24"/>
                <w:szCs w:val="24"/>
              </w:rPr>
              <w:t xml:space="preserve"> СОШ</w:t>
            </w:r>
          </w:p>
          <w:p w:rsidR="00FF151F" w:rsidRPr="00955C9D" w:rsidRDefault="00FF151F" w:rsidP="007A68BE">
            <w:pPr>
              <w:snapToGrid w:val="0"/>
              <w:ind w:right="-138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Кузьмичевой Н.А.</w:t>
            </w:r>
          </w:p>
          <w:p w:rsidR="00FF151F" w:rsidRPr="00955C9D" w:rsidRDefault="00FF151F" w:rsidP="007A68BE">
            <w:pPr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№ 1</w:t>
            </w:r>
            <w:r w:rsidR="00592400">
              <w:rPr>
                <w:sz w:val="24"/>
                <w:szCs w:val="24"/>
              </w:rPr>
              <w:t>30</w:t>
            </w:r>
            <w:r w:rsidRPr="00955C9D">
              <w:rPr>
                <w:sz w:val="24"/>
                <w:szCs w:val="24"/>
              </w:rPr>
              <w:t xml:space="preserve"> от «</w:t>
            </w:r>
            <w:r w:rsidR="00592400">
              <w:rPr>
                <w:sz w:val="24"/>
                <w:szCs w:val="24"/>
              </w:rPr>
              <w:t>3</w:t>
            </w:r>
            <w:r w:rsidR="00592400" w:rsidRPr="00955C9D">
              <w:rPr>
                <w:sz w:val="24"/>
                <w:szCs w:val="24"/>
              </w:rPr>
              <w:t xml:space="preserve">1» </w:t>
            </w:r>
            <w:r w:rsidR="00592400">
              <w:rPr>
                <w:sz w:val="24"/>
                <w:szCs w:val="24"/>
              </w:rPr>
              <w:t>августа</w:t>
            </w:r>
            <w:r w:rsidR="00592400" w:rsidRPr="00955C9D">
              <w:rPr>
                <w:sz w:val="24"/>
                <w:szCs w:val="24"/>
              </w:rPr>
              <w:t xml:space="preserve"> 2026</w:t>
            </w:r>
            <w:r w:rsidRPr="00955C9D">
              <w:rPr>
                <w:sz w:val="24"/>
                <w:szCs w:val="24"/>
              </w:rPr>
              <w:t xml:space="preserve"> г. </w:t>
            </w:r>
          </w:p>
        </w:tc>
      </w:tr>
    </w:tbl>
    <w:p w:rsidR="00370A19" w:rsidRDefault="00370A19" w:rsidP="00EB4F18">
      <w:pPr>
        <w:jc w:val="center"/>
        <w:rPr>
          <w:b/>
          <w:sz w:val="24"/>
        </w:rPr>
      </w:pPr>
    </w:p>
    <w:p w:rsidR="00592400" w:rsidRDefault="00592400" w:rsidP="00EB4F18">
      <w:pPr>
        <w:jc w:val="center"/>
        <w:rPr>
          <w:b/>
          <w:sz w:val="24"/>
        </w:rPr>
      </w:pPr>
    </w:p>
    <w:p w:rsidR="00370A19" w:rsidRDefault="00370A19" w:rsidP="00EB4F18">
      <w:pPr>
        <w:jc w:val="center"/>
        <w:rPr>
          <w:b/>
          <w:sz w:val="24"/>
        </w:rPr>
      </w:pPr>
    </w:p>
    <w:p w:rsidR="00FF151F" w:rsidRDefault="00FF151F" w:rsidP="00EB4F18">
      <w:pPr>
        <w:jc w:val="center"/>
        <w:rPr>
          <w:b/>
          <w:sz w:val="24"/>
        </w:rPr>
      </w:pPr>
    </w:p>
    <w:p w:rsidR="00EB4F18" w:rsidRPr="00194E0E" w:rsidRDefault="00EB4F18" w:rsidP="00EB4F18">
      <w:pPr>
        <w:jc w:val="center"/>
        <w:rPr>
          <w:b/>
          <w:sz w:val="24"/>
        </w:rPr>
      </w:pPr>
      <w:r w:rsidRPr="00194E0E">
        <w:rPr>
          <w:b/>
          <w:sz w:val="24"/>
        </w:rPr>
        <w:t xml:space="preserve">РАБОЧАЯ ПРОГРАММА </w:t>
      </w:r>
    </w:p>
    <w:p w:rsidR="00EB4F18" w:rsidRPr="00194E0E" w:rsidRDefault="00EB4F18" w:rsidP="00EB4F18">
      <w:pPr>
        <w:jc w:val="center"/>
        <w:rPr>
          <w:b/>
          <w:sz w:val="24"/>
        </w:rPr>
      </w:pPr>
      <w:r>
        <w:t>элективного курса</w:t>
      </w:r>
      <w:r w:rsidRPr="00194E0E">
        <w:rPr>
          <w:sz w:val="24"/>
        </w:rPr>
        <w:t xml:space="preserve"> </w:t>
      </w:r>
    </w:p>
    <w:p w:rsidR="00EB4F18" w:rsidRPr="00194E0E" w:rsidRDefault="00EB4F18" w:rsidP="00EB4F18">
      <w:pPr>
        <w:pStyle w:val="a5"/>
        <w:spacing w:before="0" w:after="0"/>
        <w:jc w:val="center"/>
        <w:rPr>
          <w:sz w:val="32"/>
        </w:rPr>
      </w:pPr>
      <w:r w:rsidRPr="00194E0E">
        <w:rPr>
          <w:sz w:val="32"/>
        </w:rPr>
        <w:t>«</w:t>
      </w:r>
      <w:r>
        <w:rPr>
          <w:sz w:val="32"/>
        </w:rPr>
        <w:t>Экология растений</w:t>
      </w:r>
      <w:r w:rsidRPr="00194E0E">
        <w:rPr>
          <w:sz w:val="32"/>
        </w:rPr>
        <w:t>»</w:t>
      </w:r>
    </w:p>
    <w:p w:rsidR="00EB4F18" w:rsidRPr="00194E0E" w:rsidRDefault="00EB4F18" w:rsidP="00EB4F18">
      <w:pPr>
        <w:jc w:val="center"/>
        <w:rPr>
          <w:i/>
        </w:rPr>
      </w:pPr>
      <w:r w:rsidRPr="00194E0E">
        <w:rPr>
          <w:i/>
        </w:rPr>
        <w:t xml:space="preserve"> (наименование предмета)</w:t>
      </w:r>
    </w:p>
    <w:p w:rsidR="00EB4F18" w:rsidRPr="00194E0E" w:rsidRDefault="00EB4F18" w:rsidP="00EB4F18">
      <w:pPr>
        <w:jc w:val="center"/>
        <w:rPr>
          <w:i/>
        </w:rPr>
      </w:pPr>
    </w:p>
    <w:p w:rsidR="00EB4F18" w:rsidRPr="00194E0E" w:rsidRDefault="006D445D" w:rsidP="00EB4F18">
      <w:pPr>
        <w:jc w:val="center"/>
      </w:pPr>
      <w:r>
        <w:t>для 7</w:t>
      </w:r>
      <w:r w:rsidR="00EB4F18" w:rsidRPr="00194E0E">
        <w:t xml:space="preserve"> класса</w:t>
      </w:r>
    </w:p>
    <w:p w:rsidR="00EB4F18" w:rsidRPr="00194E0E" w:rsidRDefault="00EB4F18" w:rsidP="00EB4F18">
      <w:pPr>
        <w:jc w:val="center"/>
      </w:pPr>
    </w:p>
    <w:p w:rsidR="00EB4F18" w:rsidRPr="00194E0E" w:rsidRDefault="00EB4F18" w:rsidP="00EB4F18">
      <w:pPr>
        <w:jc w:val="right"/>
      </w:pPr>
    </w:p>
    <w:p w:rsidR="00EB4F18" w:rsidRPr="00194E0E" w:rsidRDefault="00EB4F18" w:rsidP="00EB4F18">
      <w:pPr>
        <w:jc w:val="right"/>
      </w:pPr>
    </w:p>
    <w:p w:rsidR="00EB4F18" w:rsidRPr="00194E0E" w:rsidRDefault="00EB4F18" w:rsidP="00EB4F18">
      <w:pPr>
        <w:jc w:val="right"/>
      </w:pPr>
    </w:p>
    <w:p w:rsidR="00EB4F18" w:rsidRPr="00194E0E" w:rsidRDefault="00EB4F18" w:rsidP="00EB4F18">
      <w:pPr>
        <w:jc w:val="right"/>
      </w:pPr>
    </w:p>
    <w:p w:rsidR="00EB4F18" w:rsidRPr="00194E0E" w:rsidRDefault="00EB4F18" w:rsidP="00EB4F18">
      <w:pPr>
        <w:jc w:val="right"/>
      </w:pPr>
      <w:r w:rsidRPr="00194E0E">
        <w:t>Рабочую программу составили</w:t>
      </w:r>
    </w:p>
    <w:p w:rsidR="00EB4F18" w:rsidRPr="00194E0E" w:rsidRDefault="00EB4F18" w:rsidP="00EB4F18">
      <w:pPr>
        <w:jc w:val="right"/>
        <w:rPr>
          <w:i/>
        </w:rPr>
      </w:pPr>
      <w:r w:rsidRPr="00194E0E">
        <w:t>учитель биологии</w:t>
      </w:r>
    </w:p>
    <w:p w:rsidR="00EB4F18" w:rsidRPr="00194E0E" w:rsidRDefault="00EB4F18" w:rsidP="00EB4F18">
      <w:pPr>
        <w:jc w:val="right"/>
        <w:rPr>
          <w:i/>
        </w:rPr>
      </w:pPr>
      <w:r w:rsidRPr="00194E0E">
        <w:t>Богданова И.П.</w:t>
      </w:r>
    </w:p>
    <w:p w:rsidR="00EB4F18" w:rsidRPr="00194E0E" w:rsidRDefault="00EB4F18" w:rsidP="00EB4F18">
      <w:pPr>
        <w:jc w:val="center"/>
      </w:pPr>
    </w:p>
    <w:p w:rsidR="00EB4F18" w:rsidRPr="00194E0E" w:rsidRDefault="00EB4F18" w:rsidP="00EB4F18"/>
    <w:p w:rsidR="00EB4F18" w:rsidRPr="00194E0E" w:rsidRDefault="00EB4F18" w:rsidP="00EB4F18"/>
    <w:p w:rsidR="00EB4F18" w:rsidRDefault="00EB4F18" w:rsidP="00EB4F18"/>
    <w:p w:rsidR="00EB4F18" w:rsidRDefault="00EB4F18" w:rsidP="00EB4F18"/>
    <w:p w:rsidR="00EB4F18" w:rsidRDefault="00EB4F18" w:rsidP="00EB4F18"/>
    <w:p w:rsidR="00EB4F18" w:rsidRPr="00194E0E" w:rsidRDefault="00EB4F18" w:rsidP="00EB4F18"/>
    <w:p w:rsidR="00EB4F18" w:rsidRDefault="00EB4F18" w:rsidP="00EB4F18"/>
    <w:p w:rsidR="00EB4F18" w:rsidRDefault="00EB4F18" w:rsidP="00EB4F18"/>
    <w:p w:rsidR="006D445D" w:rsidRDefault="006D445D" w:rsidP="00EB4F18"/>
    <w:p w:rsidR="006D445D" w:rsidRDefault="006D445D" w:rsidP="00EB4F18"/>
    <w:p w:rsidR="006D445D" w:rsidRDefault="006D445D" w:rsidP="00EB4F18"/>
    <w:p w:rsidR="006D445D" w:rsidRDefault="006D445D" w:rsidP="00EB4F18"/>
    <w:p w:rsidR="006D445D" w:rsidRDefault="006D445D" w:rsidP="00EB4F18"/>
    <w:p w:rsidR="006D445D" w:rsidRDefault="006D445D" w:rsidP="00EB4F18"/>
    <w:p w:rsidR="006D445D" w:rsidRDefault="006D445D" w:rsidP="00EB4F18"/>
    <w:p w:rsidR="006D445D" w:rsidRDefault="006D445D" w:rsidP="00EB4F18"/>
    <w:p w:rsidR="006D445D" w:rsidRDefault="006D445D" w:rsidP="00EB4F18"/>
    <w:p w:rsidR="006D445D" w:rsidRDefault="006D445D" w:rsidP="00EB4F18"/>
    <w:p w:rsidR="006D445D" w:rsidRDefault="006D445D" w:rsidP="00EB4F18"/>
    <w:p w:rsidR="006D445D" w:rsidRDefault="006D445D" w:rsidP="00EB4F18"/>
    <w:p w:rsidR="006D445D" w:rsidRDefault="006D445D" w:rsidP="00EB4F18"/>
    <w:p w:rsidR="006D445D" w:rsidRDefault="006D445D" w:rsidP="00EB4F18"/>
    <w:p w:rsidR="00EB4F18" w:rsidRPr="00194E0E" w:rsidRDefault="00EB4F18" w:rsidP="00EB4F18"/>
    <w:p w:rsidR="00EB4F18" w:rsidRDefault="00EB4F18" w:rsidP="00EB4F18"/>
    <w:p w:rsidR="00592400" w:rsidRPr="00194E0E" w:rsidRDefault="00592400" w:rsidP="00EB4F18"/>
    <w:p w:rsidR="00EB4F18" w:rsidRPr="00194E0E" w:rsidRDefault="00EB4F18" w:rsidP="00EB4F18"/>
    <w:p w:rsidR="00EB4F18" w:rsidRPr="00194E0E" w:rsidRDefault="00EB4F18" w:rsidP="00EB4F18"/>
    <w:p w:rsidR="00EB4F18" w:rsidRPr="00194E0E" w:rsidRDefault="00EB4F18" w:rsidP="00EB4F18">
      <w:pPr>
        <w:jc w:val="center"/>
        <w:rPr>
          <w:b/>
        </w:rPr>
      </w:pPr>
      <w:r w:rsidRPr="00194E0E">
        <w:rPr>
          <w:b/>
        </w:rPr>
        <w:t>202</w:t>
      </w:r>
      <w:r w:rsidR="00592400">
        <w:rPr>
          <w:b/>
        </w:rPr>
        <w:t>6</w:t>
      </w:r>
      <w:r w:rsidRPr="00194E0E">
        <w:rPr>
          <w:b/>
        </w:rPr>
        <w:t>— 202</w:t>
      </w:r>
      <w:r w:rsidR="00592400">
        <w:rPr>
          <w:b/>
        </w:rPr>
        <w:t xml:space="preserve">7 </w:t>
      </w:r>
      <w:r w:rsidRPr="00194E0E">
        <w:rPr>
          <w:b/>
        </w:rPr>
        <w:t xml:space="preserve">учебный год </w:t>
      </w:r>
    </w:p>
    <w:p w:rsidR="00002BF4" w:rsidRDefault="00002BF4" w:rsidP="00FB117C">
      <w:pPr>
        <w:widowControl/>
        <w:shd w:val="clear" w:color="auto" w:fill="FFFFFF"/>
        <w:autoSpaceDE/>
        <w:autoSpaceDN/>
        <w:adjustRightInd/>
        <w:spacing w:after="150"/>
        <w:jc w:val="center"/>
        <w:rPr>
          <w:rFonts w:eastAsia="Calibri"/>
          <w:b/>
          <w:sz w:val="24"/>
          <w:szCs w:val="24"/>
        </w:rPr>
      </w:pP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center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lastRenderedPageBreak/>
        <w:t>Пояснительная записка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 xml:space="preserve">Рабочая программа разработана на основании Закона </w:t>
      </w:r>
      <w:r w:rsidR="009A2ED3" w:rsidRPr="00567C3C">
        <w:rPr>
          <w:color w:val="000000"/>
          <w:sz w:val="22"/>
          <w:szCs w:val="22"/>
        </w:rPr>
        <w:t>«Об</w:t>
      </w:r>
      <w:r w:rsidRPr="00567C3C">
        <w:rPr>
          <w:color w:val="000000"/>
          <w:sz w:val="22"/>
          <w:szCs w:val="22"/>
        </w:rPr>
        <w:t xml:space="preserve"> образовании в Российской Федерации» № 273-ФЗ, Федерального </w:t>
      </w:r>
      <w:r w:rsidR="009A2ED3" w:rsidRPr="00567C3C">
        <w:rPr>
          <w:color w:val="000000"/>
          <w:sz w:val="22"/>
          <w:szCs w:val="22"/>
        </w:rPr>
        <w:t>г</w:t>
      </w:r>
      <w:r w:rsidRPr="00567C3C">
        <w:rPr>
          <w:color w:val="000000"/>
          <w:sz w:val="22"/>
          <w:szCs w:val="22"/>
        </w:rPr>
        <w:t>осударственного образовательного стан</w:t>
      </w:r>
      <w:r w:rsidRPr="00567C3C">
        <w:rPr>
          <w:color w:val="000000"/>
          <w:sz w:val="22"/>
          <w:szCs w:val="22"/>
        </w:rPr>
        <w:softHyphen/>
        <w:t>дарта основного общего образования, основной образовательной программы школы.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 xml:space="preserve">Программа знакомит учащихся с особенностями строения и жизнедеятельности </w:t>
      </w:r>
      <w:r w:rsidR="009A2ED3" w:rsidRPr="00567C3C">
        <w:rPr>
          <w:color w:val="000000"/>
          <w:sz w:val="22"/>
          <w:szCs w:val="22"/>
        </w:rPr>
        <w:t>растений</w:t>
      </w:r>
      <w:r w:rsidRPr="00567C3C">
        <w:rPr>
          <w:color w:val="000000"/>
          <w:sz w:val="22"/>
          <w:szCs w:val="22"/>
        </w:rPr>
        <w:t xml:space="preserve">, условиями среды их обитания, а </w:t>
      </w:r>
      <w:r w:rsidR="009A2ED3" w:rsidRPr="00567C3C">
        <w:rPr>
          <w:color w:val="000000"/>
          <w:sz w:val="22"/>
          <w:szCs w:val="22"/>
        </w:rPr>
        <w:t>также</w:t>
      </w:r>
      <w:r w:rsidRPr="00567C3C">
        <w:rPr>
          <w:color w:val="000000"/>
          <w:sz w:val="22"/>
          <w:szCs w:val="22"/>
        </w:rPr>
        <w:t xml:space="preserve"> с происхождением представителей различных таксономических единиц.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 xml:space="preserve">       Любая деятельность человека имеет определенную цель. Основная цель работы учителя сформировать у обучающихся познавательный интерес к приобретению знаний, любви к природе, к своему краю, дому. Интерес и способности человека развиваются в процессе деятельности, поэтому </w:t>
      </w:r>
      <w:r w:rsidR="009A2ED3" w:rsidRPr="00567C3C">
        <w:rPr>
          <w:color w:val="000000"/>
          <w:sz w:val="22"/>
          <w:szCs w:val="22"/>
        </w:rPr>
        <w:t>в изучении</w:t>
      </w:r>
      <w:r w:rsidRPr="00567C3C">
        <w:rPr>
          <w:color w:val="000000"/>
          <w:sz w:val="22"/>
          <w:szCs w:val="22"/>
        </w:rPr>
        <w:t xml:space="preserve"> биологии, как предмета, необходимо заинтересовать школьника, что биология – это наука, она необходима человеку, т.к. он сам не разделимая часть природы. Для этого эффективно использовать элективные занятия, на которых можно развивать такую организацию обучения, позволяющую ученику вовлекаться в процесс познания данного предмета. При объяснении наблюдаемых явления, обращается внимание на формирование умений наблюдать, фиксировать, классифицировать и анализировать. Навык таких умений позволяет обучающимся осознавать сущность явления протекающих в растениях. Трудно себе представить уроки биологии, на которых не применялись бы, такие методы как – опыт, демонстрация, не проводился бы эксперимент, а элективные курсы являются продолжением урока, что позволяет дополнительно включать в обучение ряд опытов, практических, демонстрационных работ. Велико значение познавательного материала выходящего за рамки учебного процесса, это позволяет формировать всесторонне развитую личность. Программой предусмотрено, возможности для привлечения к самостоятельной деятельности, к обучению планировать ее, ставить проблемы и принимать решения, что позволяет у детей развивать стремления к познанию и творчеству, а также ответственность и сознательную дисциплинированность.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      </w:t>
      </w:r>
      <w:r w:rsidRPr="00567C3C">
        <w:rPr>
          <w:b/>
          <w:bCs/>
          <w:color w:val="000000"/>
          <w:sz w:val="22"/>
          <w:szCs w:val="22"/>
        </w:rPr>
        <w:t>Элективный</w:t>
      </w:r>
      <w:r w:rsidRPr="00567C3C">
        <w:rPr>
          <w:color w:val="000000"/>
          <w:sz w:val="22"/>
          <w:szCs w:val="22"/>
        </w:rPr>
        <w:t xml:space="preserve"> курс по биологии в </w:t>
      </w:r>
      <w:proofErr w:type="gramStart"/>
      <w:r w:rsidR="00002BF4" w:rsidRPr="00567C3C">
        <w:rPr>
          <w:color w:val="000000"/>
          <w:sz w:val="22"/>
          <w:szCs w:val="22"/>
        </w:rPr>
        <w:t xml:space="preserve">7 </w:t>
      </w:r>
      <w:r w:rsidRPr="00567C3C">
        <w:rPr>
          <w:color w:val="000000"/>
          <w:sz w:val="22"/>
          <w:szCs w:val="22"/>
        </w:rPr>
        <w:t xml:space="preserve"> классе</w:t>
      </w:r>
      <w:proofErr w:type="gramEnd"/>
      <w:r w:rsidRPr="00567C3C">
        <w:rPr>
          <w:color w:val="000000"/>
          <w:sz w:val="22"/>
          <w:szCs w:val="22"/>
        </w:rPr>
        <w:t xml:space="preserve"> «</w:t>
      </w:r>
      <w:r w:rsidR="009A2ED3" w:rsidRPr="00567C3C">
        <w:rPr>
          <w:color w:val="000000"/>
          <w:sz w:val="22"/>
          <w:szCs w:val="22"/>
        </w:rPr>
        <w:t>Экология</w:t>
      </w:r>
      <w:r w:rsidR="00002BF4" w:rsidRPr="00567C3C">
        <w:rPr>
          <w:color w:val="000000"/>
          <w:sz w:val="22"/>
          <w:szCs w:val="22"/>
        </w:rPr>
        <w:t xml:space="preserve"> </w:t>
      </w:r>
      <w:r w:rsidRPr="00567C3C">
        <w:rPr>
          <w:bCs/>
          <w:color w:val="000000"/>
          <w:sz w:val="22"/>
          <w:szCs w:val="22"/>
        </w:rPr>
        <w:t>растений</w:t>
      </w:r>
      <w:r w:rsidRPr="00567C3C">
        <w:rPr>
          <w:color w:val="000000"/>
          <w:sz w:val="22"/>
          <w:szCs w:val="22"/>
        </w:rPr>
        <w:t>» знакомит обучающихся с особенностями строения цветковых растений и некоторыми физиологическими процессами, протекающими в них. Он направлен на формирование интереса к биологии, развитие любознательности, расширение знаний о растительном мире. В рамках данного курса запланирована работа на пришкольном участке для применения полученных знаний на практике. Широкое использование опытных работ в учебном процессе повышает качество обучения, усиливает практическую направленность преподавания, способствует познавательной активности обучающихся.</w:t>
      </w:r>
    </w:p>
    <w:p w:rsidR="00FE7505" w:rsidRPr="00567C3C" w:rsidRDefault="009A2ED3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t>Цели программы</w:t>
      </w:r>
      <w:r w:rsidR="00FE7505" w:rsidRPr="00567C3C">
        <w:rPr>
          <w:b/>
          <w:bCs/>
          <w:color w:val="000000"/>
          <w:sz w:val="22"/>
          <w:szCs w:val="22"/>
        </w:rPr>
        <w:t>: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1. </w:t>
      </w:r>
      <w:r w:rsidR="009A2ED3" w:rsidRPr="00567C3C">
        <w:rPr>
          <w:color w:val="000000"/>
          <w:sz w:val="22"/>
          <w:szCs w:val="22"/>
        </w:rPr>
        <w:t>Р</w:t>
      </w:r>
      <w:r w:rsidRPr="00567C3C">
        <w:rPr>
          <w:color w:val="000000"/>
          <w:sz w:val="22"/>
          <w:szCs w:val="22"/>
        </w:rPr>
        <w:t xml:space="preserve">азвивать у обучающихся устойчивый интерес к биологии как науке; </w:t>
      </w:r>
      <w:r w:rsidR="009A2ED3" w:rsidRPr="00567C3C">
        <w:rPr>
          <w:color w:val="000000"/>
          <w:sz w:val="22"/>
          <w:szCs w:val="22"/>
        </w:rPr>
        <w:t>сформировать знания</w:t>
      </w:r>
      <w:r w:rsidRPr="00567C3C">
        <w:rPr>
          <w:color w:val="000000"/>
          <w:sz w:val="22"/>
          <w:szCs w:val="22"/>
        </w:rPr>
        <w:t xml:space="preserve"> о методах научного познания природы, а также заложить основы исследовательских навыков при изучении природы и выполнении работ такого характера;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 xml:space="preserve">2.  </w:t>
      </w:r>
      <w:r w:rsidR="009A2ED3" w:rsidRPr="00567C3C">
        <w:rPr>
          <w:color w:val="000000"/>
          <w:sz w:val="22"/>
          <w:szCs w:val="22"/>
        </w:rPr>
        <w:t>Ф</w:t>
      </w:r>
      <w:r w:rsidRPr="00567C3C">
        <w:rPr>
          <w:color w:val="000000"/>
          <w:sz w:val="22"/>
          <w:szCs w:val="22"/>
        </w:rPr>
        <w:t>ормировать бережного отношения к растительному миру;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3. </w:t>
      </w:r>
      <w:r w:rsidR="009A2ED3" w:rsidRPr="00567C3C">
        <w:rPr>
          <w:color w:val="000000"/>
          <w:sz w:val="22"/>
          <w:szCs w:val="22"/>
        </w:rPr>
        <w:t>Р</w:t>
      </w:r>
      <w:r w:rsidRPr="00567C3C">
        <w:rPr>
          <w:color w:val="000000"/>
          <w:sz w:val="22"/>
          <w:szCs w:val="22"/>
        </w:rPr>
        <w:t>асширить представления обучающихся о практическом применении биологических знаний;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4. </w:t>
      </w:r>
      <w:r w:rsidR="009A2ED3" w:rsidRPr="00567C3C">
        <w:rPr>
          <w:color w:val="000000"/>
          <w:sz w:val="22"/>
          <w:szCs w:val="22"/>
        </w:rPr>
        <w:t>О</w:t>
      </w:r>
      <w:r w:rsidRPr="00567C3C">
        <w:rPr>
          <w:color w:val="000000"/>
          <w:sz w:val="22"/>
          <w:szCs w:val="22"/>
        </w:rPr>
        <w:t>знакомить обучающихся с основными профессиями и специальностями, требующими знаний в области биологии.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 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t>Планируемые образовательные результаты: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При освоении данной программы обучающиеся достигают следующих результатов:</w:t>
      </w:r>
    </w:p>
    <w:p w:rsidR="00FE7505" w:rsidRPr="00567C3C" w:rsidRDefault="009A2ED3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t>Л</w:t>
      </w:r>
      <w:r w:rsidR="00FE7505" w:rsidRPr="00567C3C">
        <w:rPr>
          <w:b/>
          <w:bCs/>
          <w:color w:val="000000"/>
          <w:sz w:val="22"/>
          <w:szCs w:val="22"/>
        </w:rPr>
        <w:t>ичностные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знание основных принципов и правил отношения к живой природе; эстетического отношения к живым объектам.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сформированность познавательных интересов и мотивов, направленных на изучение живой природы; интеллектуальных умений (доказывать, строить рассуждения, анализировать, сравнивать, делать выводы и др.);</w:t>
      </w:r>
    </w:p>
    <w:p w:rsidR="00FE7505" w:rsidRPr="00567C3C" w:rsidRDefault="009A2ED3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t>Метапредметными</w:t>
      </w:r>
      <w:r w:rsidR="00FE7505" w:rsidRPr="00567C3C">
        <w:rPr>
          <w:color w:val="000000"/>
          <w:sz w:val="22"/>
          <w:szCs w:val="22"/>
        </w:rPr>
        <w:t> результатами освоения данной программы являются: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умение работать с разными источниками информации;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овладение составляющими исследовательской и проектной деятельности, умением постановки гипотезы исследования, выбора методов и способов для её реализации, навыками проведения экспериментов, умениями делать обобщения и выводы;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способность выбирать целевые и смысловые установки в своих действиях и поступках по отношению к живой природе, своему здоровью и окружающих;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 xml:space="preserve">умение слушать и вступать в диалог, участвовать в коллективном обсуждении проблем; интегрироваться в группу сверстников и строить продуктивное взаимодействие со сверстниками и взрослыми; умение адекватно использовать </w:t>
      </w:r>
      <w:r w:rsidRPr="00567C3C">
        <w:rPr>
          <w:color w:val="000000"/>
          <w:sz w:val="22"/>
          <w:szCs w:val="22"/>
        </w:rPr>
        <w:lastRenderedPageBreak/>
        <w:t>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позицию;</w:t>
      </w:r>
    </w:p>
    <w:p w:rsidR="00FE7505" w:rsidRPr="00567C3C" w:rsidRDefault="009A2ED3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t>П</w:t>
      </w:r>
      <w:r w:rsidR="00FE7505" w:rsidRPr="00567C3C">
        <w:rPr>
          <w:b/>
          <w:bCs/>
          <w:color w:val="000000"/>
          <w:sz w:val="22"/>
          <w:szCs w:val="22"/>
        </w:rPr>
        <w:t>редметными</w:t>
      </w:r>
      <w:r w:rsidR="00FE7505" w:rsidRPr="00567C3C">
        <w:rPr>
          <w:color w:val="000000"/>
          <w:sz w:val="22"/>
          <w:szCs w:val="22"/>
        </w:rPr>
        <w:t> результатами освоения элективного курса по биологии являются: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i/>
          <w:iCs/>
          <w:color w:val="000000"/>
          <w:sz w:val="22"/>
          <w:szCs w:val="22"/>
        </w:rPr>
        <w:t>В познавательной (интеллектуальной) сфере: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 xml:space="preserve">• знать особенности </w:t>
      </w:r>
      <w:r w:rsidR="009A2ED3" w:rsidRPr="00567C3C">
        <w:rPr>
          <w:color w:val="000000"/>
          <w:sz w:val="22"/>
          <w:szCs w:val="22"/>
        </w:rPr>
        <w:t>строения клеток</w:t>
      </w:r>
      <w:r w:rsidRPr="00567C3C">
        <w:rPr>
          <w:color w:val="000000"/>
          <w:sz w:val="22"/>
          <w:szCs w:val="22"/>
        </w:rPr>
        <w:t xml:space="preserve">, тканей и </w:t>
      </w:r>
      <w:r w:rsidR="009A2ED3" w:rsidRPr="00567C3C">
        <w:rPr>
          <w:color w:val="000000"/>
          <w:sz w:val="22"/>
          <w:szCs w:val="22"/>
        </w:rPr>
        <w:t>органов,</w:t>
      </w:r>
      <w:r w:rsidRPr="00567C3C">
        <w:rPr>
          <w:color w:val="000000"/>
          <w:sz w:val="22"/>
          <w:szCs w:val="22"/>
        </w:rPr>
        <w:t xml:space="preserve"> и процессов жизнедеятельности растений;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• приводить аргументированные доказательства взаимосвязи растений с состоянием окружающей среды; необходимости защиты растительного мира;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 xml:space="preserve">• объяснять роль биологии в практической деятельности людей; роль растений в жизни человека; </w:t>
      </w:r>
      <w:r w:rsidR="009A2ED3" w:rsidRPr="00567C3C">
        <w:rPr>
          <w:color w:val="000000"/>
          <w:sz w:val="22"/>
          <w:szCs w:val="22"/>
        </w:rPr>
        <w:t xml:space="preserve">значения </w:t>
      </w:r>
      <w:proofErr w:type="spellStart"/>
      <w:r w:rsidR="009A2ED3" w:rsidRPr="00567C3C">
        <w:rPr>
          <w:color w:val="000000"/>
          <w:sz w:val="22"/>
          <w:szCs w:val="22"/>
        </w:rPr>
        <w:t>фиторазнообразия</w:t>
      </w:r>
      <w:proofErr w:type="spellEnd"/>
      <w:r w:rsidRPr="00567C3C">
        <w:rPr>
          <w:color w:val="000000"/>
          <w:sz w:val="22"/>
          <w:szCs w:val="22"/>
        </w:rPr>
        <w:t>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• сравнивать биологические объекты и процессы, уметь делать выводы и умозаключения на основе сравнения;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 xml:space="preserve">• выявлять приспособления культурных растений к среде обитания; проводить </w:t>
      </w:r>
      <w:r w:rsidR="009A2ED3" w:rsidRPr="00567C3C">
        <w:rPr>
          <w:color w:val="000000"/>
          <w:sz w:val="22"/>
          <w:szCs w:val="22"/>
        </w:rPr>
        <w:t>уход за</w:t>
      </w:r>
      <w:r w:rsidRPr="00567C3C">
        <w:rPr>
          <w:color w:val="000000"/>
          <w:sz w:val="22"/>
          <w:szCs w:val="22"/>
        </w:rPr>
        <w:t xml:space="preserve"> растениями пришкольного участка в связи с конкретными их адаптациями;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• овладеть 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результатов.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i/>
          <w:iCs/>
          <w:color w:val="000000"/>
          <w:sz w:val="22"/>
          <w:szCs w:val="22"/>
        </w:rPr>
        <w:t>В ценностно-ориентационной сфере: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• знать основные правила поведения в природе;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• анализировать и оценивать последствия деятельности человека в природе.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i/>
          <w:iCs/>
          <w:color w:val="000000"/>
          <w:sz w:val="22"/>
          <w:szCs w:val="22"/>
        </w:rPr>
        <w:t>В сфере трудовой деятельности: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• знать и соблюдать правила работы в кабинете биологии;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• соблюдать правила работы с биологическими приборами и инструментами (</w:t>
      </w:r>
      <w:proofErr w:type="spellStart"/>
      <w:r w:rsidRPr="00567C3C">
        <w:rPr>
          <w:color w:val="000000"/>
          <w:sz w:val="22"/>
          <w:szCs w:val="22"/>
        </w:rPr>
        <w:t>препаровальные</w:t>
      </w:r>
      <w:proofErr w:type="spellEnd"/>
      <w:r w:rsidRPr="00567C3C">
        <w:rPr>
          <w:color w:val="000000"/>
          <w:sz w:val="22"/>
          <w:szCs w:val="22"/>
        </w:rPr>
        <w:t xml:space="preserve"> иглы, скальпели, лупы, микроскопы).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• освоить приемы выращивания и размножения культурных растений, ухода за ними.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i/>
          <w:iCs/>
          <w:color w:val="000000"/>
          <w:sz w:val="22"/>
          <w:szCs w:val="22"/>
        </w:rPr>
        <w:t>В эстетической сфере: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• овладеть умением оценивать с эстетической точки зрения объекты живой природы; составлять клумбы пришкольного участка, применяя биологические знания и правила эстетического их составления.</w:t>
      </w: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rPr>
          <w:color w:val="000000"/>
          <w:sz w:val="22"/>
          <w:szCs w:val="22"/>
        </w:rPr>
      </w:pPr>
    </w:p>
    <w:p w:rsidR="00FE7505" w:rsidRPr="00567C3C" w:rsidRDefault="00FE7505" w:rsidP="00567C3C">
      <w:pPr>
        <w:widowControl/>
        <w:shd w:val="clear" w:color="auto" w:fill="FFFFFF"/>
        <w:autoSpaceDE/>
        <w:autoSpaceDN/>
        <w:adjustRightInd/>
        <w:spacing w:after="150"/>
        <w:jc w:val="center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t>Содержание курса</w:t>
      </w:r>
    </w:p>
    <w:p w:rsidR="00FF4E7E" w:rsidRPr="00567C3C" w:rsidRDefault="009A2ED3" w:rsidP="00567C3C">
      <w:pPr>
        <w:jc w:val="both"/>
        <w:rPr>
          <w:bCs/>
          <w:sz w:val="22"/>
          <w:szCs w:val="22"/>
        </w:rPr>
      </w:pPr>
      <w:r w:rsidRPr="00567C3C">
        <w:rPr>
          <w:b/>
          <w:bCs/>
          <w:caps/>
          <w:sz w:val="22"/>
          <w:szCs w:val="22"/>
        </w:rPr>
        <w:t>глава 1.</w:t>
      </w:r>
      <w:r w:rsidRPr="00567C3C">
        <w:rPr>
          <w:b/>
          <w:bCs/>
          <w:sz w:val="22"/>
          <w:szCs w:val="22"/>
        </w:rPr>
        <w:t xml:space="preserve"> Строение и многообразие покрытосеменных растений (</w:t>
      </w:r>
      <w:r w:rsidRPr="00567C3C">
        <w:rPr>
          <w:bCs/>
          <w:sz w:val="22"/>
          <w:szCs w:val="22"/>
        </w:rPr>
        <w:t>11 часов)</w:t>
      </w:r>
    </w:p>
    <w:p w:rsidR="003C21F6" w:rsidRPr="00567C3C" w:rsidRDefault="003C21F6" w:rsidP="00567C3C">
      <w:pPr>
        <w:pStyle w:val="a3"/>
        <w:jc w:val="both"/>
        <w:rPr>
          <w:rFonts w:ascii="Times New Roman" w:hAnsi="Times New Roman" w:cs="Times New Roman"/>
          <w:i/>
        </w:rPr>
      </w:pPr>
      <w:r w:rsidRPr="00567C3C">
        <w:rPr>
          <w:rFonts w:ascii="Times New Roman" w:hAnsi="Times New Roman" w:cs="Times New Roman"/>
          <w:i/>
        </w:rPr>
        <w:t>Покрытосеменные. Разнообразие, распространение, значение.</w:t>
      </w:r>
    </w:p>
    <w:p w:rsidR="003C21F6" w:rsidRPr="00567C3C" w:rsidRDefault="003C21F6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Строение семян однодольных и двудольных растений. Виды корней и типы корневых систем. Видоизменения корней.</w:t>
      </w:r>
    </w:p>
    <w:p w:rsidR="003C21F6" w:rsidRPr="00567C3C" w:rsidRDefault="003C21F6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Побег. Почки и их строение. Рост и развитие побега.</w:t>
      </w:r>
    </w:p>
    <w:p w:rsidR="003C21F6" w:rsidRPr="00567C3C" w:rsidRDefault="003C21F6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 xml:space="preserve">Внешнее строение листа. Клеточное строение листа. Видоизменения листьев. </w:t>
      </w:r>
    </w:p>
    <w:p w:rsidR="003C21F6" w:rsidRPr="00567C3C" w:rsidRDefault="003C21F6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Многообразие стеблей. Видоизменения побегов.</w:t>
      </w:r>
    </w:p>
    <w:p w:rsidR="003C21F6" w:rsidRPr="00567C3C" w:rsidRDefault="003C21F6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Цветок и его строение. Соцветия. Плоды и их классификация. Распространение плодов и семян.</w:t>
      </w:r>
    </w:p>
    <w:p w:rsidR="003C21F6" w:rsidRPr="00567C3C" w:rsidRDefault="003C21F6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i/>
          <w:iCs/>
        </w:rPr>
        <w:t>Демонстрация</w:t>
      </w:r>
    </w:p>
    <w:p w:rsidR="003C21F6" w:rsidRPr="00567C3C" w:rsidRDefault="003C21F6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Внешнее и внутреннее строения корня. Строение почек (вегетативной и генеративной) и расположение их на стебле. Строение листа.  Различные виды соцветий. Сухие и сочные плоды.</w:t>
      </w:r>
    </w:p>
    <w:p w:rsidR="003C21F6" w:rsidRPr="00567C3C" w:rsidRDefault="00617172" w:rsidP="00567C3C">
      <w:pPr>
        <w:pStyle w:val="a3"/>
        <w:jc w:val="both"/>
        <w:rPr>
          <w:rFonts w:ascii="Times New Roman" w:hAnsi="Times New Roman" w:cs="Times New Roman"/>
          <w:i/>
          <w:iCs/>
        </w:rPr>
      </w:pPr>
      <w:r w:rsidRPr="00567C3C">
        <w:rPr>
          <w:rFonts w:ascii="Times New Roman" w:hAnsi="Times New Roman" w:cs="Times New Roman"/>
          <w:i/>
          <w:iCs/>
        </w:rPr>
        <w:t xml:space="preserve">Практические </w:t>
      </w:r>
      <w:r w:rsidR="003C21F6" w:rsidRPr="00567C3C">
        <w:rPr>
          <w:rFonts w:ascii="Times New Roman" w:hAnsi="Times New Roman" w:cs="Times New Roman"/>
          <w:i/>
          <w:iCs/>
        </w:rPr>
        <w:t xml:space="preserve">работы </w:t>
      </w:r>
    </w:p>
    <w:p w:rsidR="003C21F6" w:rsidRPr="00567C3C" w:rsidRDefault="003C21F6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Строение семян двудольных растений. Строение зерновки пшеницы. Виды корней. Изучение внутреннего и внешнего строения корня. Изучение строение почек. Изучение строения листа. Изучение видоизмененных побегов. Изучение строения цветка. Ознакомление с разными видами соцветий. Сухие и сочные плоды.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b/>
          <w:snapToGrid w:val="0"/>
        </w:rPr>
      </w:pPr>
      <w:r w:rsidRPr="00567C3C">
        <w:rPr>
          <w:rFonts w:ascii="Times New Roman" w:eastAsia="Times New Roman" w:hAnsi="Times New Roman" w:cs="Times New Roman"/>
          <w:b/>
          <w:snapToGrid w:val="0"/>
        </w:rPr>
        <w:t>Предметные результаты обучения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i/>
          <w:iCs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t>Учащиеся должны знать</w:t>
      </w:r>
      <w:r w:rsidRPr="00567C3C">
        <w:rPr>
          <w:rFonts w:ascii="Times New Roman" w:eastAsia="Times New Roman" w:hAnsi="Times New Roman" w:cs="Times New Roman"/>
          <w:iCs/>
          <w:snapToGrid w:val="0"/>
        </w:rPr>
        <w:t>: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внешнее и внутреннее строение органов цветковых растений;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видоизменения органов цветковых растений и их роль в жизни растений.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t>Учащиеся должны уметь</w:t>
      </w:r>
      <w:r w:rsidRPr="00567C3C">
        <w:rPr>
          <w:rFonts w:ascii="Times New Roman" w:eastAsia="Times New Roman" w:hAnsi="Times New Roman" w:cs="Times New Roman"/>
          <w:snapToGrid w:val="0"/>
        </w:rPr>
        <w:t xml:space="preserve">: 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различать и описывать органы цветковых растений;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объяснять связь особенностей строения органов растений со средой обитания;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изучать органы растений в ходе лабораторных работ.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b/>
          <w:snapToGrid w:val="0"/>
        </w:rPr>
      </w:pPr>
      <w:r w:rsidRPr="00567C3C">
        <w:rPr>
          <w:rFonts w:ascii="Times New Roman" w:eastAsia="Times New Roman" w:hAnsi="Times New Roman" w:cs="Times New Roman"/>
          <w:b/>
          <w:snapToGrid w:val="0"/>
        </w:rPr>
        <w:t>Метапредметные результаты обучения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lastRenderedPageBreak/>
        <w:t>Учащиеся должны уметь</w:t>
      </w:r>
      <w:r w:rsidRPr="00567C3C">
        <w:rPr>
          <w:rFonts w:ascii="Times New Roman" w:eastAsia="Times New Roman" w:hAnsi="Times New Roman" w:cs="Times New Roman"/>
          <w:snapToGrid w:val="0"/>
        </w:rPr>
        <w:t xml:space="preserve">: 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анализировать и сравнивать изучаемые объекты;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осуществлять описание изучаемого объекта;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определять отношения объекта с другими объектами;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определять существенные признаки объекта;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классифицировать объекты;</w:t>
      </w:r>
    </w:p>
    <w:p w:rsidR="003C21F6" w:rsidRPr="00567C3C" w:rsidRDefault="003C21F6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проводить лабораторную работу в соответствии с инструкцией.</w:t>
      </w:r>
    </w:p>
    <w:p w:rsidR="009A2ED3" w:rsidRPr="00567C3C" w:rsidRDefault="009A2ED3" w:rsidP="00567C3C">
      <w:pPr>
        <w:jc w:val="both"/>
        <w:rPr>
          <w:bCs/>
          <w:sz w:val="22"/>
          <w:szCs w:val="22"/>
        </w:rPr>
      </w:pPr>
    </w:p>
    <w:p w:rsidR="00FF4E7E" w:rsidRPr="00567C3C" w:rsidRDefault="009A2ED3" w:rsidP="00567C3C">
      <w:pPr>
        <w:jc w:val="both"/>
        <w:rPr>
          <w:iCs/>
          <w:sz w:val="22"/>
          <w:szCs w:val="22"/>
        </w:rPr>
      </w:pPr>
      <w:r w:rsidRPr="00567C3C">
        <w:rPr>
          <w:b/>
          <w:bCs/>
          <w:caps/>
          <w:sz w:val="22"/>
          <w:szCs w:val="22"/>
        </w:rPr>
        <w:t>глава 2.</w:t>
      </w:r>
      <w:r w:rsidRPr="00567C3C">
        <w:rPr>
          <w:b/>
          <w:bCs/>
          <w:sz w:val="22"/>
          <w:szCs w:val="22"/>
        </w:rPr>
        <w:t xml:space="preserve"> Жизнь растений (5 </w:t>
      </w:r>
      <w:r w:rsidRPr="00567C3C">
        <w:rPr>
          <w:iCs/>
          <w:sz w:val="22"/>
          <w:szCs w:val="22"/>
        </w:rPr>
        <w:t>часов)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  <w:i/>
        </w:rPr>
      </w:pPr>
      <w:r w:rsidRPr="00567C3C">
        <w:rPr>
          <w:rFonts w:ascii="Times New Roman" w:hAnsi="Times New Roman" w:cs="Times New Roman"/>
          <w:i/>
        </w:rPr>
        <w:t>Основные процессы жизнедеятельности (дыхание, обмен веществ, рост, развитие, размножение).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Фотосинтез. Дыхание растений. Испарение воды. Листопад. Передвижение воды и питательных веществ в растении. Способы размножения растений. Размножение голосеменных растений. Половое и бесполое (вегетативное) размножение покрытосеменных растений.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i/>
          <w:iCs/>
        </w:rPr>
        <w:t>Демонстрация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Опыты, доказывающие значение воды, воздуха и тепла для прорастания семян; поглощение растениями углекислого газа и выделение кислорода на свету; образование крахмала; дыхание растений; испарение воды листьями; передвижение органических веществ по лубу.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b/>
          <w:snapToGrid w:val="0"/>
        </w:rPr>
      </w:pPr>
      <w:r w:rsidRPr="00567C3C">
        <w:rPr>
          <w:rFonts w:ascii="Times New Roman" w:eastAsia="Times New Roman" w:hAnsi="Times New Roman" w:cs="Times New Roman"/>
          <w:b/>
          <w:snapToGrid w:val="0"/>
        </w:rPr>
        <w:t>Предметные результаты обучения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i/>
          <w:iCs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t xml:space="preserve">Учащиеся должны </w:t>
      </w:r>
      <w:r w:rsidRPr="00567C3C">
        <w:rPr>
          <w:rFonts w:ascii="Times New Roman" w:eastAsia="Times New Roman" w:hAnsi="Times New Roman" w:cs="Times New Roman"/>
          <w:i/>
          <w:iCs/>
        </w:rPr>
        <w:t>знать</w:t>
      </w:r>
      <w:r w:rsidRPr="00567C3C">
        <w:rPr>
          <w:rFonts w:ascii="Times New Roman" w:eastAsia="Times New Roman" w:hAnsi="Times New Roman" w:cs="Times New Roman"/>
          <w:iCs/>
        </w:rPr>
        <w:t>: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</w:rPr>
        <w:t xml:space="preserve">— основные процессы жизнедеятельности растений; 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</w:rPr>
        <w:t>— особенности минерального и воздушного питания растений;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</w:rPr>
        <w:t>— виды размножения растений и их значение.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i/>
          <w:iCs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t>Учащиеся должны уметь</w:t>
      </w:r>
      <w:r w:rsidRPr="00567C3C">
        <w:rPr>
          <w:rFonts w:ascii="Times New Roman" w:eastAsia="Times New Roman" w:hAnsi="Times New Roman" w:cs="Times New Roman"/>
          <w:iCs/>
          <w:snapToGrid w:val="0"/>
        </w:rPr>
        <w:t>: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</w:rPr>
        <w:t>— </w:t>
      </w:r>
      <w:r w:rsidRPr="00567C3C">
        <w:rPr>
          <w:rFonts w:ascii="Times New Roman" w:eastAsia="Times New Roman" w:hAnsi="Times New Roman" w:cs="Times New Roman"/>
          <w:snapToGrid w:val="0"/>
        </w:rPr>
        <w:t xml:space="preserve">характеризовать </w:t>
      </w:r>
      <w:r w:rsidRPr="00567C3C">
        <w:rPr>
          <w:rFonts w:ascii="Times New Roman" w:eastAsia="Times New Roman" w:hAnsi="Times New Roman" w:cs="Times New Roman"/>
        </w:rPr>
        <w:t>основные процессы жизнедеятельности растений;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</w:rPr>
        <w:t>— объяснять значение основных процессов жизнедеятельности растений;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</w:rPr>
        <w:t>— устанавливать взаимосвязь между процессами дыхания и фотосинтеза;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</w:rPr>
        <w:t>— показывать значение процессов фотосинтеза в жизни растений и в природе;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</w:rPr>
        <w:t>— объяснять роль различных видов размножения у растений;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</w:rPr>
        <w:t>— определять всхожесть семян растений.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b/>
          <w:snapToGrid w:val="0"/>
        </w:rPr>
      </w:pPr>
      <w:r w:rsidRPr="00567C3C">
        <w:rPr>
          <w:rFonts w:ascii="Times New Roman" w:eastAsia="Times New Roman" w:hAnsi="Times New Roman" w:cs="Times New Roman"/>
          <w:b/>
          <w:snapToGrid w:val="0"/>
        </w:rPr>
        <w:t>Метапредметные результаты обучения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t>Учащиеся должны уметь</w:t>
      </w:r>
      <w:r w:rsidRPr="00567C3C">
        <w:rPr>
          <w:rFonts w:ascii="Times New Roman" w:eastAsia="Times New Roman" w:hAnsi="Times New Roman" w:cs="Times New Roman"/>
          <w:snapToGrid w:val="0"/>
        </w:rPr>
        <w:t xml:space="preserve">: 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анализировать результаты наблюдений и делать выводы;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под руководством учителя оформлять отчет, включающий описание эксперимента, его результатов, выводов.</w:t>
      </w:r>
    </w:p>
    <w:p w:rsidR="00617172" w:rsidRPr="00567C3C" w:rsidRDefault="00617172" w:rsidP="00567C3C">
      <w:pPr>
        <w:jc w:val="both"/>
        <w:rPr>
          <w:iCs/>
          <w:sz w:val="22"/>
          <w:szCs w:val="22"/>
        </w:rPr>
      </w:pPr>
    </w:p>
    <w:p w:rsidR="009A2ED3" w:rsidRPr="00567C3C" w:rsidRDefault="009A2ED3" w:rsidP="00567C3C">
      <w:pPr>
        <w:jc w:val="both"/>
        <w:rPr>
          <w:b/>
          <w:bCs/>
          <w:sz w:val="22"/>
          <w:szCs w:val="22"/>
        </w:rPr>
      </w:pPr>
      <w:r w:rsidRPr="00567C3C">
        <w:rPr>
          <w:b/>
          <w:sz w:val="22"/>
          <w:szCs w:val="22"/>
        </w:rPr>
        <w:t xml:space="preserve">ГЛАВА 3. </w:t>
      </w:r>
      <w:r w:rsidRPr="00567C3C">
        <w:rPr>
          <w:b/>
          <w:bCs/>
          <w:sz w:val="22"/>
          <w:szCs w:val="22"/>
        </w:rPr>
        <w:t>Классификация растений. Многообразие покрытосеменных растений. (15 часов)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  <w:i/>
        </w:rPr>
      </w:pPr>
      <w:r w:rsidRPr="00567C3C">
        <w:rPr>
          <w:rFonts w:ascii="Times New Roman" w:hAnsi="Times New Roman" w:cs="Times New Roman"/>
          <w:i/>
        </w:rPr>
        <w:t>Основные систематические категории: вид, род, семейство, класс, отдел, царство. Знакомство с классификацией цветковых растений.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Класс Двудольные растения. Морфологическая характеристика 3—4 семейств (с учетом местных условий).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Класс Однодольные растения. Морфологическая характеристика злаков и лилейных.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Важнейшие сельскохозяйственные растения, биологические основы их выращивания и народнохозяйственное значение. (Выбор объектов зависит от специализации растениеводства в местности.)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  <w:i/>
          <w:iCs/>
        </w:rPr>
      </w:pPr>
      <w:r w:rsidRPr="00567C3C">
        <w:rPr>
          <w:rFonts w:ascii="Times New Roman" w:hAnsi="Times New Roman" w:cs="Times New Roman"/>
          <w:i/>
          <w:iCs/>
        </w:rPr>
        <w:t>Демонстрация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Живые и гербарные растения, районированные сорта важнейших сельскохозяйственных растений.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b/>
          <w:snapToGrid w:val="0"/>
        </w:rPr>
      </w:pPr>
      <w:r w:rsidRPr="00567C3C">
        <w:rPr>
          <w:rFonts w:ascii="Times New Roman" w:eastAsia="Times New Roman" w:hAnsi="Times New Roman" w:cs="Times New Roman"/>
          <w:b/>
          <w:snapToGrid w:val="0"/>
        </w:rPr>
        <w:t>Предметные результаты обучения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i/>
          <w:iCs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t>Учащиеся должны знать</w:t>
      </w:r>
      <w:r w:rsidRPr="00567C3C">
        <w:rPr>
          <w:rFonts w:ascii="Times New Roman" w:eastAsia="Times New Roman" w:hAnsi="Times New Roman" w:cs="Times New Roman"/>
          <w:iCs/>
          <w:snapToGrid w:val="0"/>
        </w:rPr>
        <w:t>: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основные систематические категории: вид, род, семейство, класс, отдел, царство;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характерные признаки однодольных и двудольных растений;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признаки основных семейств однодольных и двудольных растений;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важнейшие сельскохозяйственные растения, биологические основы их выращивания и народнохозяйственное значение.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t>Учащиеся должны уметь</w:t>
      </w:r>
      <w:r w:rsidRPr="00567C3C">
        <w:rPr>
          <w:rFonts w:ascii="Times New Roman" w:eastAsia="Times New Roman" w:hAnsi="Times New Roman" w:cs="Times New Roman"/>
          <w:snapToGrid w:val="0"/>
        </w:rPr>
        <w:t xml:space="preserve">: 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делать м</w:t>
      </w:r>
      <w:r w:rsidRPr="00567C3C">
        <w:rPr>
          <w:rFonts w:ascii="Times New Roman" w:eastAsia="Times New Roman" w:hAnsi="Times New Roman" w:cs="Times New Roman"/>
        </w:rPr>
        <w:t>орфологическую характеристику растений;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выявлять признаки семейства по внешнему строению растений;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работать с определительными карточками.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b/>
          <w:snapToGrid w:val="0"/>
        </w:rPr>
      </w:pPr>
      <w:r w:rsidRPr="00567C3C">
        <w:rPr>
          <w:rFonts w:ascii="Times New Roman" w:eastAsia="Times New Roman" w:hAnsi="Times New Roman" w:cs="Times New Roman"/>
          <w:b/>
          <w:snapToGrid w:val="0"/>
        </w:rPr>
        <w:t>Метапредметные результаты обучения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t>Учащиеся должны уметь</w:t>
      </w:r>
      <w:r w:rsidRPr="00567C3C">
        <w:rPr>
          <w:rFonts w:ascii="Times New Roman" w:eastAsia="Times New Roman" w:hAnsi="Times New Roman" w:cs="Times New Roman"/>
          <w:snapToGrid w:val="0"/>
        </w:rPr>
        <w:t xml:space="preserve">: 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различать объем и содержание понятий;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различать родовое и видовое понятия;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определять аспект классификации;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осуществлять классификацию.</w:t>
      </w:r>
    </w:p>
    <w:p w:rsidR="009A2ED3" w:rsidRPr="00567C3C" w:rsidRDefault="009A2ED3" w:rsidP="00567C3C">
      <w:pPr>
        <w:jc w:val="both"/>
        <w:rPr>
          <w:bCs/>
          <w:sz w:val="22"/>
          <w:szCs w:val="22"/>
        </w:rPr>
      </w:pPr>
    </w:p>
    <w:p w:rsidR="009A2ED3" w:rsidRPr="00567C3C" w:rsidRDefault="009A2ED3" w:rsidP="00567C3C">
      <w:pPr>
        <w:jc w:val="both"/>
        <w:rPr>
          <w:bCs/>
          <w:iCs/>
          <w:sz w:val="22"/>
          <w:szCs w:val="22"/>
        </w:rPr>
      </w:pPr>
      <w:r w:rsidRPr="00567C3C">
        <w:rPr>
          <w:b/>
          <w:bCs/>
          <w:iCs/>
          <w:sz w:val="22"/>
          <w:szCs w:val="22"/>
        </w:rPr>
        <w:t xml:space="preserve">ГЛАВА 4. Природные сообщества </w:t>
      </w:r>
      <w:r w:rsidRPr="00567C3C">
        <w:rPr>
          <w:bCs/>
          <w:iCs/>
          <w:sz w:val="22"/>
          <w:szCs w:val="22"/>
        </w:rPr>
        <w:t>(</w:t>
      </w:r>
      <w:r w:rsidR="00002BF4" w:rsidRPr="00567C3C">
        <w:rPr>
          <w:bCs/>
          <w:iCs/>
          <w:sz w:val="22"/>
          <w:szCs w:val="22"/>
        </w:rPr>
        <w:t>3</w:t>
      </w:r>
      <w:r w:rsidRPr="00567C3C">
        <w:rPr>
          <w:bCs/>
          <w:iCs/>
          <w:sz w:val="22"/>
          <w:szCs w:val="22"/>
        </w:rPr>
        <w:t xml:space="preserve"> часа)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  <w:i/>
        </w:rPr>
      </w:pPr>
      <w:r w:rsidRPr="00567C3C">
        <w:rPr>
          <w:rFonts w:ascii="Times New Roman" w:hAnsi="Times New Roman" w:cs="Times New Roman"/>
          <w:i/>
        </w:rPr>
        <w:t>Взаимосвязь растений с другими организмами. Симбиоз. Паразитизм. Растительные сообщества и их типы.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lastRenderedPageBreak/>
        <w:t xml:space="preserve">Развитие и смена растительных сообществ. Влияние деятельности человека на растительные сообщества и влияние природной среды на человека. Многообразие растений. 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  <w:i/>
          <w:iCs/>
        </w:rPr>
      </w:pPr>
      <w:r w:rsidRPr="00567C3C">
        <w:rPr>
          <w:rFonts w:ascii="Times New Roman" w:hAnsi="Times New Roman" w:cs="Times New Roman"/>
          <w:i/>
          <w:iCs/>
        </w:rPr>
        <w:t>Экскурсии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</w:rPr>
        <w:t>Природное сообщество и человек. Фенологические наблюдения за весенними явлениями в природных сообществах.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b/>
          <w:snapToGrid w:val="0"/>
        </w:rPr>
      </w:pPr>
      <w:r w:rsidRPr="00567C3C">
        <w:rPr>
          <w:rFonts w:ascii="Times New Roman" w:eastAsia="Times New Roman" w:hAnsi="Times New Roman" w:cs="Times New Roman"/>
          <w:b/>
          <w:snapToGrid w:val="0"/>
        </w:rPr>
        <w:t>Предметные результаты обучения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t xml:space="preserve">Учащиеся должны </w:t>
      </w:r>
      <w:r w:rsidRPr="00567C3C">
        <w:rPr>
          <w:rFonts w:ascii="Times New Roman" w:eastAsia="Times New Roman" w:hAnsi="Times New Roman" w:cs="Times New Roman"/>
          <w:i/>
          <w:iCs/>
        </w:rPr>
        <w:t>знать</w:t>
      </w:r>
      <w:r w:rsidRPr="00567C3C">
        <w:rPr>
          <w:rFonts w:ascii="Times New Roman" w:eastAsia="Times New Roman" w:hAnsi="Times New Roman" w:cs="Times New Roman"/>
        </w:rPr>
        <w:t>: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взаимосвязь растений с другими организмами;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растительные сообщества и их типы;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закономерности развития и смены растительных сообществ;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о результатах влияния деятельности человека на растительные сообщества и влияния природной среды на человека.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t>Учащиеся должны уметь</w:t>
      </w:r>
      <w:r w:rsidRPr="00567C3C">
        <w:rPr>
          <w:rFonts w:ascii="Times New Roman" w:eastAsia="Times New Roman" w:hAnsi="Times New Roman" w:cs="Times New Roman"/>
          <w:snapToGrid w:val="0"/>
        </w:rPr>
        <w:t xml:space="preserve">: 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устанавливать взаимосвязь растений с другими организмами;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определять растительные сообщества и их типы;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объяснять влияние деятельности человека на растительные сообщества и влияние природной среды на человека;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snapToGrid w:val="0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проводить фенологические наблюдения за весенними явлениями в природных сообществах.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b/>
          <w:snapToGrid w:val="0"/>
        </w:rPr>
      </w:pPr>
      <w:r w:rsidRPr="00567C3C">
        <w:rPr>
          <w:rFonts w:ascii="Times New Roman" w:eastAsia="Times New Roman" w:hAnsi="Times New Roman" w:cs="Times New Roman"/>
          <w:b/>
          <w:snapToGrid w:val="0"/>
        </w:rPr>
        <w:t>Метапредметные результаты обучения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i/>
          <w:iCs/>
          <w:snapToGrid w:val="0"/>
        </w:rPr>
      </w:pPr>
      <w:r w:rsidRPr="00567C3C">
        <w:rPr>
          <w:rFonts w:ascii="Times New Roman" w:eastAsia="Times New Roman" w:hAnsi="Times New Roman" w:cs="Times New Roman"/>
          <w:i/>
          <w:iCs/>
          <w:snapToGrid w:val="0"/>
        </w:rPr>
        <w:t>Учащиеся должны уметь</w:t>
      </w:r>
      <w:r w:rsidRPr="00567C3C">
        <w:rPr>
          <w:rFonts w:ascii="Times New Roman" w:eastAsia="Times New Roman" w:hAnsi="Times New Roman" w:cs="Times New Roman"/>
          <w:iCs/>
          <w:snapToGrid w:val="0"/>
        </w:rPr>
        <w:t>: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под руководством учителя оформлять отчет, включающий описание объектов, наблюдений, их результаты, выводы;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</w:rPr>
      </w:pPr>
      <w:r w:rsidRPr="00567C3C">
        <w:rPr>
          <w:rFonts w:ascii="Times New Roman" w:eastAsia="Times New Roman" w:hAnsi="Times New Roman" w:cs="Times New Roman"/>
          <w:snapToGrid w:val="0"/>
        </w:rPr>
        <w:t>— </w:t>
      </w:r>
      <w:r w:rsidRPr="00567C3C">
        <w:rPr>
          <w:rFonts w:ascii="Times New Roman" w:eastAsia="Times New Roman" w:hAnsi="Times New Roman" w:cs="Times New Roman"/>
        </w:rPr>
        <w:t>организовывать учебное взаимодействие в группе (распределять роли, договариваться друг с другом и т. д.).</w:t>
      </w:r>
    </w:p>
    <w:p w:rsidR="00617172" w:rsidRPr="00567C3C" w:rsidRDefault="00617172" w:rsidP="00567C3C">
      <w:pPr>
        <w:pStyle w:val="a3"/>
        <w:jc w:val="both"/>
        <w:rPr>
          <w:rFonts w:ascii="Times New Roman" w:eastAsia="Times New Roman" w:hAnsi="Times New Roman" w:cs="Times New Roman"/>
          <w:b/>
        </w:rPr>
      </w:pPr>
      <w:r w:rsidRPr="00567C3C">
        <w:rPr>
          <w:rFonts w:ascii="Times New Roman" w:eastAsia="Times New Roman" w:hAnsi="Times New Roman" w:cs="Times New Roman"/>
          <w:b/>
        </w:rPr>
        <w:t xml:space="preserve">Личностные результаты обучения </w:t>
      </w:r>
    </w:p>
    <w:p w:rsidR="00617172" w:rsidRPr="00567C3C" w:rsidRDefault="00617172" w:rsidP="00567C3C">
      <w:pPr>
        <w:jc w:val="both"/>
        <w:rPr>
          <w:i/>
          <w:iCs/>
          <w:sz w:val="22"/>
          <w:szCs w:val="22"/>
        </w:rPr>
      </w:pPr>
      <w:r w:rsidRPr="00567C3C">
        <w:rPr>
          <w:i/>
          <w:iCs/>
          <w:sz w:val="22"/>
          <w:szCs w:val="22"/>
        </w:rPr>
        <w:t>Учащиеся должны</w:t>
      </w:r>
      <w:r w:rsidRPr="00567C3C">
        <w:rPr>
          <w:iCs/>
          <w:sz w:val="22"/>
          <w:szCs w:val="22"/>
        </w:rPr>
        <w:t>: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испытывать чувство гордости за российскую биологическую науку;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 xml:space="preserve">соблюдать правила поведения в природе; 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понимать основные факторы, определяющие взаимоотношения человека и природы;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уметь реализовывать теоретические познания на практике;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осознавать значение обучения для повседневной жизни и осознанного выбора профессии;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понимать важность ответственного отношения к учению, готовности и способности, обучающихся к саморазвитию и самообразованию на основе мотивации к обучению и познанию;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проводить работу над ошибками для внесения корректив в усваиваемые знания;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испытывать любовь к природе, чувства уважения к ученым, изучающим растительный мир, и эстетические чувства от общения с растениями;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признавать право каждого на собственное мнение;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проявлять готовность к самостоятельным поступкам и действиям на благо природы;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 xml:space="preserve">уметь отстаивать свою точку зрения; 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критично относиться к своим поступкам, нести ответственность за их последствия;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понимать необходимость ответственного, бережного отношения к окружающей среде;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уметь слушать и слышать другое мнение;</w:t>
      </w:r>
    </w:p>
    <w:p w:rsidR="00617172" w:rsidRPr="00567C3C" w:rsidRDefault="00617172" w:rsidP="00567C3C">
      <w:pPr>
        <w:pStyle w:val="a3"/>
        <w:jc w:val="both"/>
        <w:rPr>
          <w:rFonts w:ascii="Times New Roman" w:hAnsi="Times New Roman" w:cs="Times New Roman"/>
        </w:rPr>
      </w:pPr>
      <w:r w:rsidRPr="00567C3C">
        <w:rPr>
          <w:rFonts w:ascii="Times New Roman" w:hAnsi="Times New Roman" w:cs="Times New Roman"/>
          <w:snapToGrid w:val="0"/>
        </w:rPr>
        <w:t>— </w:t>
      </w:r>
      <w:r w:rsidRPr="00567C3C">
        <w:rPr>
          <w:rFonts w:ascii="Times New Roman" w:hAnsi="Times New Roman" w:cs="Times New Roman"/>
        </w:rPr>
        <w:t>уметь оперировать фактами как для доказательства, так и для опровержения существующего мнения.</w:t>
      </w:r>
    </w:p>
    <w:p w:rsidR="00617172" w:rsidRPr="00567C3C" w:rsidRDefault="00617172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t>Место предмета в учебном плане</w:t>
      </w:r>
    </w:p>
    <w:p w:rsidR="00617172" w:rsidRPr="00567C3C" w:rsidRDefault="00617172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На данный элективный курс отводится 3</w:t>
      </w:r>
      <w:r w:rsidR="00002BF4" w:rsidRPr="00567C3C">
        <w:rPr>
          <w:color w:val="000000"/>
          <w:sz w:val="22"/>
          <w:szCs w:val="22"/>
        </w:rPr>
        <w:t>4</w:t>
      </w:r>
      <w:r w:rsidRPr="00567C3C">
        <w:rPr>
          <w:color w:val="000000"/>
          <w:sz w:val="22"/>
          <w:szCs w:val="22"/>
        </w:rPr>
        <w:t xml:space="preserve"> часов (1 час в неделю)</w:t>
      </w:r>
    </w:p>
    <w:p w:rsidR="00617172" w:rsidRPr="00567C3C" w:rsidRDefault="00617172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t>Формы организации учебного процесса</w:t>
      </w:r>
    </w:p>
    <w:p w:rsidR="00617172" w:rsidRPr="00567C3C" w:rsidRDefault="00617172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   Для оценки результативности учебных занятий применяется входной, текущий и итоговый контроль. Цель входного контроля – диагностика имеющихся знаний и умений учащихся. Формы оценки: тестирование, устный и письменный опрос, собеседование.</w:t>
      </w:r>
    </w:p>
    <w:p w:rsidR="00617172" w:rsidRPr="00567C3C" w:rsidRDefault="00617172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    Текущий контроль применяется для оценки качества усвоения материала.     Формы оценки: текущие тестовые задания, творческие задания, диагностическое анкетирование, собеседование.</w:t>
      </w:r>
    </w:p>
    <w:p w:rsidR="00617172" w:rsidRPr="00567C3C" w:rsidRDefault="00617172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   </w:t>
      </w:r>
      <w:r w:rsidRPr="00567C3C">
        <w:rPr>
          <w:b/>
          <w:bCs/>
          <w:color w:val="000000"/>
          <w:sz w:val="22"/>
          <w:szCs w:val="22"/>
        </w:rPr>
        <w:t>Формы организации контроля</w:t>
      </w:r>
    </w:p>
    <w:p w:rsidR="00617172" w:rsidRPr="00567C3C" w:rsidRDefault="00617172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  Коллективная (беседа, объяснение, анкетирование, экскурсии, демонстрация видеоматериалов и т.д.);</w:t>
      </w:r>
    </w:p>
    <w:p w:rsidR="00617172" w:rsidRPr="00567C3C" w:rsidRDefault="00617172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  Индивидуальная (защита рефератов, выполнение домашних заданий, подготовка презентаций). Итоговый контроль: защита проекта.</w:t>
      </w:r>
    </w:p>
    <w:p w:rsidR="000B4DDF" w:rsidRPr="00567C3C" w:rsidRDefault="000B4DDF" w:rsidP="00567C3C">
      <w:pPr>
        <w:snapToGrid w:val="0"/>
        <w:spacing w:line="226" w:lineRule="exact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snapToGrid w:val="0"/>
        <w:spacing w:line="226" w:lineRule="exact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snapToGrid w:val="0"/>
        <w:spacing w:line="226" w:lineRule="exact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snapToGrid w:val="0"/>
        <w:spacing w:line="226" w:lineRule="exact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snapToGrid w:val="0"/>
        <w:spacing w:line="226" w:lineRule="exact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snapToGrid w:val="0"/>
        <w:spacing w:line="226" w:lineRule="exact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snapToGrid w:val="0"/>
        <w:spacing w:line="226" w:lineRule="exact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snapToGrid w:val="0"/>
        <w:spacing w:line="226" w:lineRule="exact"/>
        <w:jc w:val="center"/>
        <w:rPr>
          <w:b/>
          <w:sz w:val="22"/>
          <w:szCs w:val="22"/>
        </w:rPr>
      </w:pPr>
    </w:p>
    <w:p w:rsidR="00617172" w:rsidRPr="00567C3C" w:rsidRDefault="00617172" w:rsidP="00567C3C">
      <w:pPr>
        <w:snapToGrid w:val="0"/>
        <w:spacing w:line="226" w:lineRule="exact"/>
        <w:jc w:val="center"/>
        <w:rPr>
          <w:b/>
          <w:sz w:val="22"/>
          <w:szCs w:val="22"/>
        </w:rPr>
      </w:pPr>
      <w:r w:rsidRPr="00567C3C">
        <w:rPr>
          <w:b/>
          <w:sz w:val="22"/>
          <w:szCs w:val="22"/>
        </w:rPr>
        <w:t>Тематическое планирование элективного курса «Экология растений», 6 класс</w:t>
      </w:r>
    </w:p>
    <w:p w:rsidR="00617172" w:rsidRPr="00567C3C" w:rsidRDefault="00617172" w:rsidP="00567C3C">
      <w:pPr>
        <w:snapToGrid w:val="0"/>
        <w:spacing w:line="226" w:lineRule="exact"/>
        <w:jc w:val="center"/>
        <w:rPr>
          <w:b/>
          <w:sz w:val="22"/>
          <w:szCs w:val="22"/>
        </w:rPr>
      </w:pPr>
    </w:p>
    <w:tbl>
      <w:tblPr>
        <w:tblStyle w:val="a4"/>
        <w:tblW w:w="11483" w:type="dxa"/>
        <w:tblInd w:w="-318" w:type="dxa"/>
        <w:tblLook w:val="04A0" w:firstRow="1" w:lastRow="0" w:firstColumn="1" w:lastColumn="0" w:noHBand="0" w:noVBand="1"/>
      </w:tblPr>
      <w:tblGrid>
        <w:gridCol w:w="562"/>
        <w:gridCol w:w="2070"/>
        <w:gridCol w:w="1094"/>
        <w:gridCol w:w="3523"/>
        <w:gridCol w:w="2394"/>
        <w:gridCol w:w="1840"/>
      </w:tblGrid>
      <w:tr w:rsidR="00617172" w:rsidRPr="00567C3C" w:rsidTr="000B4DDF">
        <w:tc>
          <w:tcPr>
            <w:tcW w:w="566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986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Тема</w:t>
            </w:r>
          </w:p>
        </w:tc>
        <w:tc>
          <w:tcPr>
            <w:tcW w:w="1107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Кол-во часов</w:t>
            </w:r>
          </w:p>
        </w:tc>
        <w:tc>
          <w:tcPr>
            <w:tcW w:w="3571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2410" w:type="dxa"/>
          </w:tcPr>
          <w:p w:rsidR="00617172" w:rsidRPr="00567C3C" w:rsidRDefault="00842DD7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Практически</w:t>
            </w:r>
            <w:r w:rsidR="00617172" w:rsidRPr="00567C3C">
              <w:rPr>
                <w:b/>
                <w:sz w:val="22"/>
                <w:szCs w:val="22"/>
              </w:rPr>
              <w:t>е работы</w:t>
            </w:r>
          </w:p>
        </w:tc>
        <w:tc>
          <w:tcPr>
            <w:tcW w:w="1843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Экскурсии</w:t>
            </w:r>
          </w:p>
        </w:tc>
      </w:tr>
      <w:tr w:rsidR="00617172" w:rsidRPr="00567C3C" w:rsidTr="000B4DDF">
        <w:tc>
          <w:tcPr>
            <w:tcW w:w="566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6" w:type="dxa"/>
          </w:tcPr>
          <w:p w:rsidR="00617172" w:rsidRPr="00567C3C" w:rsidRDefault="00617172" w:rsidP="00567C3C">
            <w:pPr>
              <w:snapToGrid w:val="0"/>
              <w:spacing w:line="226" w:lineRule="exact"/>
              <w:rPr>
                <w:b/>
                <w:bCs/>
                <w:sz w:val="22"/>
                <w:szCs w:val="22"/>
              </w:rPr>
            </w:pPr>
            <w:r w:rsidRPr="00567C3C">
              <w:rPr>
                <w:b/>
                <w:bCs/>
                <w:sz w:val="22"/>
                <w:szCs w:val="22"/>
              </w:rPr>
              <w:t>Строение и многообразие покрытосеменных растений</w:t>
            </w:r>
          </w:p>
          <w:p w:rsidR="00617172" w:rsidRPr="00567C3C" w:rsidRDefault="00617172" w:rsidP="00567C3C">
            <w:pPr>
              <w:snapToGrid w:val="0"/>
              <w:spacing w:line="226" w:lineRule="exact"/>
              <w:rPr>
                <w:b/>
                <w:sz w:val="22"/>
                <w:szCs w:val="22"/>
              </w:rPr>
            </w:pPr>
          </w:p>
        </w:tc>
        <w:tc>
          <w:tcPr>
            <w:tcW w:w="1107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11ч.</w:t>
            </w:r>
          </w:p>
        </w:tc>
        <w:tc>
          <w:tcPr>
            <w:tcW w:w="3571" w:type="dxa"/>
          </w:tcPr>
          <w:p w:rsidR="00617172" w:rsidRPr="00567C3C" w:rsidRDefault="00617172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1.Строение семян </w:t>
            </w:r>
            <w:r w:rsidR="00842DD7" w:rsidRPr="00567C3C">
              <w:rPr>
                <w:sz w:val="22"/>
                <w:szCs w:val="22"/>
              </w:rPr>
              <w:t>однодольных растений</w:t>
            </w:r>
            <w:r w:rsidRPr="00567C3C">
              <w:rPr>
                <w:sz w:val="22"/>
                <w:szCs w:val="22"/>
              </w:rPr>
              <w:t>.</w:t>
            </w:r>
          </w:p>
          <w:p w:rsidR="00617172" w:rsidRPr="00567C3C" w:rsidRDefault="00617172" w:rsidP="00567C3C">
            <w:pPr>
              <w:snapToGrid w:val="0"/>
              <w:spacing w:line="226" w:lineRule="exact"/>
              <w:rPr>
                <w:bCs/>
                <w:sz w:val="22"/>
                <w:szCs w:val="22"/>
              </w:rPr>
            </w:pPr>
            <w:r w:rsidRPr="00567C3C">
              <w:rPr>
                <w:bCs/>
                <w:sz w:val="22"/>
                <w:szCs w:val="22"/>
              </w:rPr>
              <w:t>Строение семян двудольных растений.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</w:t>
            </w:r>
            <w:r w:rsidR="00617172" w:rsidRPr="00567C3C">
              <w:rPr>
                <w:sz w:val="22"/>
                <w:szCs w:val="22"/>
              </w:rPr>
              <w:t>.Виды корней. Типы корневых систем.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3</w:t>
            </w:r>
            <w:r w:rsidR="00617172" w:rsidRPr="00567C3C">
              <w:rPr>
                <w:sz w:val="22"/>
                <w:szCs w:val="22"/>
              </w:rPr>
              <w:t>.Условия произрастания и видоизменения корней.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4</w:t>
            </w:r>
            <w:r w:rsidR="00617172" w:rsidRPr="00567C3C">
              <w:rPr>
                <w:sz w:val="22"/>
                <w:szCs w:val="22"/>
              </w:rPr>
              <w:t>.Побег. Почки и их строение. Рост и развитие побега.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5</w:t>
            </w:r>
            <w:r w:rsidR="00617172" w:rsidRPr="00567C3C">
              <w:rPr>
                <w:sz w:val="22"/>
                <w:szCs w:val="22"/>
              </w:rPr>
              <w:t>.Внешнее строение листа.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6</w:t>
            </w:r>
            <w:r w:rsidR="00617172" w:rsidRPr="00567C3C">
              <w:rPr>
                <w:sz w:val="22"/>
                <w:szCs w:val="22"/>
              </w:rPr>
              <w:t xml:space="preserve">.Клеточное строение листа. </w:t>
            </w:r>
            <w:r w:rsidRPr="00567C3C">
              <w:rPr>
                <w:sz w:val="22"/>
                <w:szCs w:val="22"/>
              </w:rPr>
              <w:t>7.</w:t>
            </w:r>
            <w:r w:rsidR="00617172" w:rsidRPr="00567C3C">
              <w:rPr>
                <w:sz w:val="22"/>
                <w:szCs w:val="22"/>
              </w:rPr>
              <w:t>Видоизменение листьев.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8</w:t>
            </w:r>
            <w:r w:rsidR="00617172" w:rsidRPr="00567C3C">
              <w:rPr>
                <w:sz w:val="22"/>
                <w:szCs w:val="22"/>
              </w:rPr>
              <w:t>.Видоизменение побегов.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9</w:t>
            </w:r>
            <w:r w:rsidR="00617172" w:rsidRPr="00567C3C">
              <w:rPr>
                <w:sz w:val="22"/>
                <w:szCs w:val="22"/>
              </w:rPr>
              <w:t xml:space="preserve">Цветок и его </w:t>
            </w:r>
            <w:proofErr w:type="spellStart"/>
            <w:proofErr w:type="gramStart"/>
            <w:r w:rsidR="00617172" w:rsidRPr="00567C3C">
              <w:rPr>
                <w:sz w:val="22"/>
                <w:szCs w:val="22"/>
              </w:rPr>
              <w:t>строение.Соцветия</w:t>
            </w:r>
            <w:proofErr w:type="spellEnd"/>
            <w:proofErr w:type="gramEnd"/>
            <w:r w:rsidR="00617172" w:rsidRPr="00567C3C">
              <w:rPr>
                <w:sz w:val="22"/>
                <w:szCs w:val="22"/>
              </w:rPr>
              <w:t>.</w:t>
            </w:r>
          </w:p>
          <w:p w:rsidR="00842DD7" w:rsidRPr="00567C3C" w:rsidRDefault="00617172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</w:t>
            </w:r>
            <w:r w:rsidR="00842DD7" w:rsidRPr="00567C3C">
              <w:rPr>
                <w:sz w:val="22"/>
                <w:szCs w:val="22"/>
              </w:rPr>
              <w:t>0</w:t>
            </w:r>
            <w:r w:rsidRPr="00567C3C">
              <w:rPr>
                <w:sz w:val="22"/>
                <w:szCs w:val="22"/>
              </w:rPr>
              <w:t xml:space="preserve">.Плоды и их классификация 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11. Распространение</w:t>
            </w:r>
            <w:r w:rsidR="00617172" w:rsidRPr="00567C3C">
              <w:rPr>
                <w:sz w:val="22"/>
                <w:szCs w:val="22"/>
              </w:rPr>
              <w:t xml:space="preserve"> плодов и семян.</w:t>
            </w:r>
          </w:p>
          <w:p w:rsidR="00617172" w:rsidRPr="00567C3C" w:rsidRDefault="00617172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617172" w:rsidRPr="00567C3C" w:rsidRDefault="00617172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1.Строение семян двудольных и однодольных растений. </w:t>
            </w:r>
          </w:p>
          <w:p w:rsidR="00617172" w:rsidRPr="00567C3C" w:rsidRDefault="00617172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2.Виды корней. Стержневая и мочковатая корневые системы. </w:t>
            </w:r>
          </w:p>
          <w:p w:rsidR="00617172" w:rsidRPr="00567C3C" w:rsidRDefault="00617172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3. Строение почек. Расположение почек на стебле.</w:t>
            </w:r>
          </w:p>
          <w:p w:rsidR="00617172" w:rsidRPr="00567C3C" w:rsidRDefault="00617172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4. Листья простые и сложные.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5</w:t>
            </w:r>
            <w:r w:rsidR="00617172" w:rsidRPr="00567C3C">
              <w:rPr>
                <w:sz w:val="22"/>
                <w:szCs w:val="22"/>
              </w:rPr>
              <w:t xml:space="preserve">.Видоизмененные побеги (корневище, клубень, луковица). 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6</w:t>
            </w:r>
            <w:r w:rsidR="00617172" w:rsidRPr="00567C3C">
              <w:rPr>
                <w:sz w:val="22"/>
                <w:szCs w:val="22"/>
              </w:rPr>
              <w:t xml:space="preserve">.Строение цветка. 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b/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7</w:t>
            </w:r>
            <w:r w:rsidR="00617172" w:rsidRPr="00567C3C">
              <w:rPr>
                <w:sz w:val="22"/>
                <w:szCs w:val="22"/>
              </w:rPr>
              <w:t xml:space="preserve">.Различные виды соцветий. </w:t>
            </w:r>
            <w:r w:rsidRPr="00567C3C">
              <w:rPr>
                <w:sz w:val="22"/>
                <w:szCs w:val="22"/>
              </w:rPr>
              <w:t>8</w:t>
            </w:r>
            <w:r w:rsidR="00617172" w:rsidRPr="00567C3C">
              <w:rPr>
                <w:sz w:val="22"/>
                <w:szCs w:val="22"/>
              </w:rPr>
              <w:t>.Многообразие сухих и сочных плодов</w:t>
            </w:r>
          </w:p>
        </w:tc>
        <w:tc>
          <w:tcPr>
            <w:tcW w:w="1843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</w:p>
        </w:tc>
      </w:tr>
      <w:tr w:rsidR="00617172" w:rsidRPr="00567C3C" w:rsidTr="000B4DDF">
        <w:tc>
          <w:tcPr>
            <w:tcW w:w="566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986" w:type="dxa"/>
          </w:tcPr>
          <w:p w:rsidR="00617172" w:rsidRPr="00567C3C" w:rsidRDefault="00617172" w:rsidP="00567C3C">
            <w:pPr>
              <w:snapToGrid w:val="0"/>
              <w:spacing w:line="226" w:lineRule="exact"/>
              <w:rPr>
                <w:b/>
                <w:sz w:val="22"/>
                <w:szCs w:val="22"/>
              </w:rPr>
            </w:pPr>
            <w:r w:rsidRPr="00567C3C">
              <w:rPr>
                <w:b/>
                <w:bCs/>
                <w:sz w:val="22"/>
                <w:szCs w:val="22"/>
              </w:rPr>
              <w:t>Жизнь растений</w:t>
            </w:r>
          </w:p>
        </w:tc>
        <w:tc>
          <w:tcPr>
            <w:tcW w:w="1107" w:type="dxa"/>
          </w:tcPr>
          <w:p w:rsidR="00617172" w:rsidRPr="00567C3C" w:rsidRDefault="00842DD7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5</w:t>
            </w:r>
            <w:r w:rsidR="00617172" w:rsidRPr="00567C3C">
              <w:rPr>
                <w:b/>
                <w:sz w:val="22"/>
                <w:szCs w:val="22"/>
              </w:rPr>
              <w:t>ч.</w:t>
            </w:r>
          </w:p>
        </w:tc>
        <w:tc>
          <w:tcPr>
            <w:tcW w:w="3571" w:type="dxa"/>
          </w:tcPr>
          <w:p w:rsidR="00617172" w:rsidRPr="00567C3C" w:rsidRDefault="00842DD7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</w:t>
            </w:r>
            <w:r w:rsidR="00617172" w:rsidRPr="00567C3C">
              <w:rPr>
                <w:sz w:val="22"/>
                <w:szCs w:val="22"/>
              </w:rPr>
              <w:t>.Фотосинтез</w:t>
            </w:r>
            <w:r w:rsidRPr="00567C3C">
              <w:rPr>
                <w:sz w:val="22"/>
                <w:szCs w:val="22"/>
              </w:rPr>
              <w:t xml:space="preserve">. </w:t>
            </w:r>
            <w:r w:rsidR="00617172" w:rsidRPr="00567C3C">
              <w:rPr>
                <w:sz w:val="22"/>
                <w:szCs w:val="22"/>
              </w:rPr>
              <w:t>Дыхание растений</w:t>
            </w:r>
          </w:p>
          <w:p w:rsidR="00617172" w:rsidRPr="00567C3C" w:rsidRDefault="00842DD7" w:rsidP="00567C3C">
            <w:pPr>
              <w:overflowPunct w:val="0"/>
              <w:snapToGrid w:val="0"/>
              <w:spacing w:line="226" w:lineRule="exact"/>
              <w:textAlignment w:val="baseline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</w:t>
            </w:r>
            <w:r w:rsidR="00617172" w:rsidRPr="00567C3C">
              <w:rPr>
                <w:sz w:val="22"/>
                <w:szCs w:val="22"/>
              </w:rPr>
              <w:t>.Испарение воды растениями. Листопад. Экскурсия «Зимние явления в жизни растений»</w:t>
            </w:r>
          </w:p>
          <w:p w:rsidR="00617172" w:rsidRPr="00567C3C" w:rsidRDefault="00842DD7" w:rsidP="00567C3C">
            <w:pPr>
              <w:overflowPunct w:val="0"/>
              <w:snapToGrid w:val="0"/>
              <w:spacing w:line="226" w:lineRule="exact"/>
              <w:textAlignment w:val="baseline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3</w:t>
            </w:r>
            <w:r w:rsidR="00617172" w:rsidRPr="00567C3C">
              <w:rPr>
                <w:sz w:val="22"/>
                <w:szCs w:val="22"/>
              </w:rPr>
              <w:t>.Передвижение воды и питательных веществ в растении</w:t>
            </w:r>
          </w:p>
          <w:p w:rsidR="00617172" w:rsidRPr="00567C3C" w:rsidRDefault="00842DD7" w:rsidP="00567C3C">
            <w:pPr>
              <w:overflowPunct w:val="0"/>
              <w:snapToGrid w:val="0"/>
              <w:spacing w:line="226" w:lineRule="exact"/>
              <w:textAlignment w:val="baseline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4</w:t>
            </w:r>
            <w:r w:rsidR="00617172" w:rsidRPr="00567C3C">
              <w:rPr>
                <w:sz w:val="22"/>
                <w:szCs w:val="22"/>
              </w:rPr>
              <w:t>.Способы размножения растений. Размножение голосеменных растений</w:t>
            </w:r>
          </w:p>
          <w:p w:rsidR="00617172" w:rsidRPr="00567C3C" w:rsidRDefault="00842DD7" w:rsidP="00567C3C">
            <w:pPr>
              <w:overflowPunct w:val="0"/>
              <w:snapToGrid w:val="0"/>
              <w:spacing w:line="226" w:lineRule="exact"/>
              <w:textAlignment w:val="baseline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5</w:t>
            </w:r>
            <w:r w:rsidR="00617172" w:rsidRPr="00567C3C">
              <w:rPr>
                <w:sz w:val="22"/>
                <w:szCs w:val="22"/>
              </w:rPr>
              <w:t>. Размножение покрытосеменных растений. Вегетативное размножение покрытосеменных.</w:t>
            </w:r>
          </w:p>
        </w:tc>
        <w:tc>
          <w:tcPr>
            <w:tcW w:w="2410" w:type="dxa"/>
          </w:tcPr>
          <w:p w:rsidR="00617172" w:rsidRPr="00567C3C" w:rsidRDefault="00842DD7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9</w:t>
            </w:r>
            <w:r w:rsidR="00617172" w:rsidRPr="00567C3C">
              <w:rPr>
                <w:sz w:val="22"/>
                <w:szCs w:val="22"/>
              </w:rPr>
              <w:t>.Передвижение воды и минеральных веществ.</w:t>
            </w:r>
          </w:p>
          <w:p w:rsidR="00617172" w:rsidRPr="00567C3C" w:rsidRDefault="00617172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</w:t>
            </w:r>
            <w:r w:rsidR="00842DD7" w:rsidRPr="00567C3C">
              <w:rPr>
                <w:sz w:val="22"/>
                <w:szCs w:val="22"/>
              </w:rPr>
              <w:t>0</w:t>
            </w:r>
            <w:r w:rsidRPr="00567C3C">
              <w:rPr>
                <w:sz w:val="22"/>
                <w:szCs w:val="22"/>
              </w:rPr>
              <w:t xml:space="preserve">.Вегетативное размножение комнатных растений. </w:t>
            </w:r>
          </w:p>
          <w:p w:rsidR="00617172" w:rsidRPr="00567C3C" w:rsidRDefault="00617172" w:rsidP="00567C3C">
            <w:pPr>
              <w:tabs>
                <w:tab w:val="num" w:pos="709"/>
              </w:tabs>
              <w:snapToGrid w:val="0"/>
              <w:spacing w:line="226" w:lineRule="exac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617172" w:rsidRPr="00567C3C" w:rsidRDefault="00617172" w:rsidP="00567C3C">
            <w:pPr>
              <w:snapToGrid w:val="0"/>
              <w:spacing w:line="226" w:lineRule="exact"/>
              <w:rPr>
                <w:b/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1.Зимние явления в жизни растений</w:t>
            </w:r>
          </w:p>
        </w:tc>
      </w:tr>
      <w:tr w:rsidR="00617172" w:rsidRPr="00567C3C" w:rsidTr="000B4DDF">
        <w:tc>
          <w:tcPr>
            <w:tcW w:w="566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6" w:type="dxa"/>
          </w:tcPr>
          <w:p w:rsidR="00617172" w:rsidRPr="00567C3C" w:rsidRDefault="00617172" w:rsidP="00567C3C">
            <w:pPr>
              <w:snapToGrid w:val="0"/>
              <w:spacing w:line="226" w:lineRule="exact"/>
              <w:rPr>
                <w:b/>
                <w:sz w:val="22"/>
                <w:szCs w:val="22"/>
              </w:rPr>
            </w:pPr>
            <w:r w:rsidRPr="00567C3C">
              <w:rPr>
                <w:b/>
                <w:bCs/>
                <w:sz w:val="22"/>
                <w:szCs w:val="22"/>
              </w:rPr>
              <w:t>Классификация растений</w:t>
            </w:r>
          </w:p>
        </w:tc>
        <w:tc>
          <w:tcPr>
            <w:tcW w:w="1107" w:type="dxa"/>
          </w:tcPr>
          <w:p w:rsidR="00617172" w:rsidRPr="00567C3C" w:rsidRDefault="00842DD7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15</w:t>
            </w:r>
            <w:r w:rsidR="00617172" w:rsidRPr="00567C3C">
              <w:rPr>
                <w:b/>
                <w:sz w:val="22"/>
                <w:szCs w:val="22"/>
              </w:rPr>
              <w:t>ч.</w:t>
            </w:r>
          </w:p>
        </w:tc>
        <w:tc>
          <w:tcPr>
            <w:tcW w:w="3571" w:type="dxa"/>
          </w:tcPr>
          <w:p w:rsidR="00617172" w:rsidRPr="00567C3C" w:rsidRDefault="00617172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1.Систематика растений.</w:t>
            </w:r>
          </w:p>
          <w:p w:rsidR="00842DD7" w:rsidRPr="00567C3C" w:rsidRDefault="00617172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2.Класс Двудольные растения. Семейства Крестоцветные</w:t>
            </w:r>
            <w:r w:rsidR="00842DD7" w:rsidRPr="00567C3C">
              <w:rPr>
                <w:sz w:val="22"/>
                <w:szCs w:val="22"/>
              </w:rPr>
              <w:t>.</w:t>
            </w:r>
          </w:p>
          <w:p w:rsidR="00617172" w:rsidRPr="00567C3C" w:rsidRDefault="00842DD7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3.</w:t>
            </w:r>
            <w:r w:rsidR="00617172" w:rsidRPr="00567C3C">
              <w:rPr>
                <w:sz w:val="22"/>
                <w:szCs w:val="22"/>
              </w:rPr>
              <w:t>Розоцветные.</w:t>
            </w:r>
          </w:p>
          <w:p w:rsidR="00842DD7" w:rsidRPr="00567C3C" w:rsidRDefault="00842DD7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4</w:t>
            </w:r>
            <w:r w:rsidR="00617172" w:rsidRPr="00567C3C">
              <w:rPr>
                <w:sz w:val="22"/>
                <w:szCs w:val="22"/>
              </w:rPr>
              <w:t>. Семейства Пасленовые</w:t>
            </w:r>
            <w:r w:rsidRPr="00567C3C">
              <w:rPr>
                <w:sz w:val="22"/>
                <w:szCs w:val="22"/>
              </w:rPr>
              <w:t>.</w:t>
            </w:r>
          </w:p>
          <w:p w:rsidR="00842DD7" w:rsidRPr="00567C3C" w:rsidRDefault="00842DD7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5.</w:t>
            </w:r>
            <w:r w:rsidR="00617172" w:rsidRPr="00567C3C">
              <w:rPr>
                <w:sz w:val="22"/>
                <w:szCs w:val="22"/>
              </w:rPr>
              <w:t>Бобовые</w:t>
            </w:r>
            <w:r w:rsidRPr="00567C3C">
              <w:rPr>
                <w:sz w:val="22"/>
                <w:szCs w:val="22"/>
              </w:rPr>
              <w:t>.</w:t>
            </w:r>
          </w:p>
          <w:p w:rsidR="00617172" w:rsidRPr="00567C3C" w:rsidRDefault="00842DD7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6.</w:t>
            </w:r>
            <w:r w:rsidR="00617172" w:rsidRPr="00567C3C">
              <w:rPr>
                <w:sz w:val="22"/>
                <w:szCs w:val="22"/>
              </w:rPr>
              <w:t>Семейство Сложноцветные.</w:t>
            </w:r>
          </w:p>
          <w:p w:rsidR="00842DD7" w:rsidRPr="00567C3C" w:rsidRDefault="00842DD7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7</w:t>
            </w:r>
            <w:r w:rsidR="00617172" w:rsidRPr="00567C3C">
              <w:rPr>
                <w:sz w:val="22"/>
                <w:szCs w:val="22"/>
              </w:rPr>
              <w:t xml:space="preserve">. Класс Однодольные. Семейства </w:t>
            </w:r>
          </w:p>
          <w:p w:rsidR="00842DD7" w:rsidRPr="00567C3C" w:rsidRDefault="00842DD7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8. </w:t>
            </w:r>
            <w:r w:rsidR="00617172" w:rsidRPr="00567C3C">
              <w:rPr>
                <w:sz w:val="22"/>
                <w:szCs w:val="22"/>
              </w:rPr>
              <w:t>Злаковые</w:t>
            </w:r>
            <w:r w:rsidRPr="00567C3C">
              <w:rPr>
                <w:sz w:val="22"/>
                <w:szCs w:val="22"/>
              </w:rPr>
              <w:t>.</w:t>
            </w:r>
          </w:p>
          <w:p w:rsidR="00617172" w:rsidRPr="00567C3C" w:rsidRDefault="00842DD7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9.</w:t>
            </w:r>
            <w:r w:rsidR="00617172" w:rsidRPr="00567C3C">
              <w:rPr>
                <w:sz w:val="22"/>
                <w:szCs w:val="22"/>
              </w:rPr>
              <w:t>Лилейные.</w:t>
            </w:r>
          </w:p>
          <w:p w:rsidR="00617172" w:rsidRPr="00567C3C" w:rsidRDefault="00842DD7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10</w:t>
            </w:r>
            <w:r w:rsidR="00617172" w:rsidRPr="00567C3C">
              <w:rPr>
                <w:sz w:val="22"/>
                <w:szCs w:val="22"/>
              </w:rPr>
              <w:t xml:space="preserve">. Важнейшие сельскохозяйственные растения. Культурные растения.  </w:t>
            </w:r>
          </w:p>
        </w:tc>
        <w:tc>
          <w:tcPr>
            <w:tcW w:w="2410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</w:p>
        </w:tc>
      </w:tr>
      <w:tr w:rsidR="00617172" w:rsidRPr="00567C3C" w:rsidTr="000B4DDF">
        <w:tc>
          <w:tcPr>
            <w:tcW w:w="566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986" w:type="dxa"/>
          </w:tcPr>
          <w:p w:rsidR="00617172" w:rsidRPr="00567C3C" w:rsidRDefault="00617172" w:rsidP="00567C3C">
            <w:pPr>
              <w:snapToGrid w:val="0"/>
              <w:spacing w:line="226" w:lineRule="exact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Природные сообщества</w:t>
            </w:r>
          </w:p>
        </w:tc>
        <w:tc>
          <w:tcPr>
            <w:tcW w:w="1107" w:type="dxa"/>
          </w:tcPr>
          <w:p w:rsidR="00617172" w:rsidRPr="00567C3C" w:rsidRDefault="00002BF4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t>3</w:t>
            </w:r>
            <w:r w:rsidR="00617172" w:rsidRPr="00567C3C">
              <w:rPr>
                <w:b/>
                <w:sz w:val="22"/>
                <w:szCs w:val="22"/>
              </w:rPr>
              <w:t>ч.</w:t>
            </w:r>
          </w:p>
        </w:tc>
        <w:tc>
          <w:tcPr>
            <w:tcW w:w="3571" w:type="dxa"/>
          </w:tcPr>
          <w:p w:rsidR="00617172" w:rsidRPr="00567C3C" w:rsidRDefault="00617172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1.Природные сообщества. Взаимосвязи в растительном сообществе.</w:t>
            </w:r>
          </w:p>
          <w:p w:rsidR="00617172" w:rsidRPr="00567C3C" w:rsidRDefault="00617172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2. Влияние хозяйственной деятельности человека на растительный мир.</w:t>
            </w:r>
          </w:p>
          <w:p w:rsidR="00617172" w:rsidRPr="00567C3C" w:rsidRDefault="00617172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3. </w:t>
            </w:r>
            <w:r w:rsidR="00842DD7" w:rsidRPr="00567C3C">
              <w:rPr>
                <w:sz w:val="22"/>
                <w:szCs w:val="22"/>
              </w:rPr>
              <w:t>Подготовка проекта.</w:t>
            </w:r>
          </w:p>
        </w:tc>
        <w:tc>
          <w:tcPr>
            <w:tcW w:w="2410" w:type="dxa"/>
          </w:tcPr>
          <w:p w:rsidR="00617172" w:rsidRPr="00567C3C" w:rsidRDefault="00617172" w:rsidP="00567C3C">
            <w:pPr>
              <w:snapToGrid w:val="0"/>
              <w:spacing w:line="226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617172" w:rsidRPr="00567C3C" w:rsidRDefault="00617172" w:rsidP="00567C3C">
            <w:pPr>
              <w:tabs>
                <w:tab w:val="num" w:pos="709"/>
              </w:tabs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2.Природное сообщество и человек. Фенологические наблюдения за весенними явлениями в природных сообществах.</w:t>
            </w:r>
          </w:p>
          <w:p w:rsidR="00617172" w:rsidRPr="00567C3C" w:rsidRDefault="00617172" w:rsidP="00567C3C">
            <w:pPr>
              <w:snapToGrid w:val="0"/>
              <w:spacing w:line="226" w:lineRule="exact"/>
              <w:rPr>
                <w:b/>
                <w:sz w:val="22"/>
                <w:szCs w:val="22"/>
              </w:rPr>
            </w:pPr>
          </w:p>
        </w:tc>
      </w:tr>
    </w:tbl>
    <w:p w:rsidR="00617172" w:rsidRPr="00567C3C" w:rsidRDefault="00617172" w:rsidP="00567C3C">
      <w:pPr>
        <w:rPr>
          <w:sz w:val="22"/>
          <w:szCs w:val="22"/>
        </w:rPr>
      </w:pPr>
    </w:p>
    <w:p w:rsidR="00617172" w:rsidRPr="00567C3C" w:rsidRDefault="00617172" w:rsidP="00567C3C">
      <w:pPr>
        <w:rPr>
          <w:sz w:val="22"/>
          <w:szCs w:val="22"/>
        </w:rPr>
      </w:pPr>
    </w:p>
    <w:p w:rsidR="000B4DDF" w:rsidRPr="00567C3C" w:rsidRDefault="000B4DDF" w:rsidP="00567C3C">
      <w:pPr>
        <w:tabs>
          <w:tab w:val="center" w:pos="4703"/>
          <w:tab w:val="right" w:pos="9406"/>
        </w:tabs>
        <w:overflowPunct w:val="0"/>
        <w:ind w:firstLine="567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tabs>
          <w:tab w:val="center" w:pos="4703"/>
          <w:tab w:val="right" w:pos="9406"/>
        </w:tabs>
        <w:overflowPunct w:val="0"/>
        <w:ind w:firstLine="567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tabs>
          <w:tab w:val="center" w:pos="4703"/>
          <w:tab w:val="right" w:pos="9406"/>
        </w:tabs>
        <w:overflowPunct w:val="0"/>
        <w:ind w:firstLine="567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tabs>
          <w:tab w:val="center" w:pos="4703"/>
          <w:tab w:val="right" w:pos="9406"/>
        </w:tabs>
        <w:overflowPunct w:val="0"/>
        <w:ind w:firstLine="567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tabs>
          <w:tab w:val="center" w:pos="4703"/>
          <w:tab w:val="right" w:pos="9406"/>
        </w:tabs>
        <w:overflowPunct w:val="0"/>
        <w:ind w:firstLine="567"/>
        <w:jc w:val="center"/>
        <w:rPr>
          <w:b/>
          <w:sz w:val="22"/>
          <w:szCs w:val="22"/>
        </w:rPr>
      </w:pPr>
    </w:p>
    <w:p w:rsidR="000B4DDF" w:rsidRPr="00567C3C" w:rsidRDefault="000B4DDF" w:rsidP="00567C3C">
      <w:pPr>
        <w:tabs>
          <w:tab w:val="center" w:pos="4703"/>
          <w:tab w:val="right" w:pos="9406"/>
        </w:tabs>
        <w:overflowPunct w:val="0"/>
        <w:ind w:firstLine="567"/>
        <w:jc w:val="center"/>
        <w:rPr>
          <w:b/>
          <w:sz w:val="22"/>
          <w:szCs w:val="22"/>
        </w:rPr>
      </w:pPr>
    </w:p>
    <w:p w:rsidR="00DB1F33" w:rsidRPr="00567C3C" w:rsidRDefault="00DB1F33" w:rsidP="00567C3C">
      <w:pPr>
        <w:tabs>
          <w:tab w:val="center" w:pos="4703"/>
          <w:tab w:val="right" w:pos="9406"/>
        </w:tabs>
        <w:overflowPunct w:val="0"/>
        <w:ind w:firstLine="567"/>
        <w:jc w:val="center"/>
        <w:rPr>
          <w:b/>
          <w:sz w:val="22"/>
          <w:szCs w:val="22"/>
        </w:rPr>
      </w:pPr>
      <w:r w:rsidRPr="00567C3C">
        <w:rPr>
          <w:b/>
          <w:sz w:val="22"/>
          <w:szCs w:val="22"/>
        </w:rPr>
        <w:lastRenderedPageBreak/>
        <w:t>РЕЗУЛЬТАТЫ ОСВОЕНИЯ ЭЛЕКТИВНОГО КУРСА «ЭКОЛОГИЯ РАСТЕНИЙ» 6 КЛАСС</w:t>
      </w:r>
    </w:p>
    <w:p w:rsidR="00DB1F33" w:rsidRPr="00567C3C" w:rsidRDefault="00DB1F33" w:rsidP="00567C3C">
      <w:pPr>
        <w:tabs>
          <w:tab w:val="center" w:pos="4703"/>
          <w:tab w:val="right" w:pos="9406"/>
        </w:tabs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 xml:space="preserve">В соответствии с реализуемой ФГОС ООО деятельностной парадигмой образования планируемые результаты освоения основной образовательной программы основного общего образования   представляют собой систему </w:t>
      </w:r>
      <w:r w:rsidRPr="00567C3C">
        <w:rPr>
          <w:b/>
          <w:i/>
          <w:sz w:val="22"/>
          <w:szCs w:val="22"/>
        </w:rPr>
        <w:t>ведущих целевых установок и ожидаемых результатов освоения всех компонентов, составляющих содержательную основу образовательной программы.</w:t>
      </w:r>
      <w:r w:rsidRPr="00567C3C">
        <w:rPr>
          <w:sz w:val="22"/>
          <w:szCs w:val="22"/>
        </w:rPr>
        <w:t xml:space="preserve"> Они обеспечивают связь между требованиями Стандарта, образовательным процессом и системой оценки результатов освоения основной образовательной программы.  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 xml:space="preserve"> Обучение биологии направлено на достижение обучающимися следующих результатов:</w:t>
      </w:r>
    </w:p>
    <w:p w:rsidR="00DB1F33" w:rsidRPr="00567C3C" w:rsidRDefault="00DB1F33" w:rsidP="00567C3C">
      <w:pPr>
        <w:widowControl/>
        <w:numPr>
          <w:ilvl w:val="0"/>
          <w:numId w:val="1"/>
        </w:numPr>
        <w:overflowPunct w:val="0"/>
        <w:ind w:left="0" w:firstLine="567"/>
        <w:contextualSpacing/>
        <w:jc w:val="both"/>
        <w:rPr>
          <w:sz w:val="22"/>
          <w:szCs w:val="22"/>
        </w:rPr>
      </w:pPr>
      <w:r w:rsidRPr="00567C3C">
        <w:rPr>
          <w:b/>
          <w:sz w:val="22"/>
          <w:szCs w:val="22"/>
        </w:rPr>
        <w:t>личностных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1) знание основных принципов и правил отношения к живой природе, основ здорового образа жизни и здоровье сберегающих технологий;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2) реализация установок здорового образа жизни;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3) сформированность познавательных интересов и мотивов, направленных на изучение живой природы; интеллектуальных умений (доказывать, строить рассуждения, анализировать, сравнивать, делать выводы и др.); эстетического отношения к живым объектам.</w:t>
      </w:r>
    </w:p>
    <w:p w:rsidR="00DB1F33" w:rsidRPr="00567C3C" w:rsidRDefault="00DB1F33" w:rsidP="00567C3C">
      <w:pPr>
        <w:widowControl/>
        <w:numPr>
          <w:ilvl w:val="0"/>
          <w:numId w:val="1"/>
        </w:numPr>
        <w:overflowPunct w:val="0"/>
        <w:ind w:left="0" w:firstLine="567"/>
        <w:contextualSpacing/>
        <w:jc w:val="both"/>
        <w:rPr>
          <w:sz w:val="22"/>
          <w:szCs w:val="22"/>
        </w:rPr>
      </w:pPr>
      <w:r w:rsidRPr="00567C3C">
        <w:rPr>
          <w:b/>
          <w:sz w:val="22"/>
          <w:szCs w:val="22"/>
        </w:rPr>
        <w:t>метапредметных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1) овладение составляющими исследовательской и проектной деятельности включая умения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2) умение работать с разными источниками биологической информации: находить биологическую информацию в различных источниках (тексте учебника, научно-популярной литературе, биологических словарях и справочниках), анализировать и оценивать информацию, преобразовывать информацию из одной формы в другую;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3) способность выбирать целевые и смысловые установки в своих действиях и поступках по отношению к живой природе, здоровью своему и окружающих;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4)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</w:r>
    </w:p>
    <w:p w:rsidR="00DB1F33" w:rsidRPr="00567C3C" w:rsidRDefault="00DB1F33" w:rsidP="00567C3C">
      <w:pPr>
        <w:overflowPunct w:val="0"/>
        <w:ind w:firstLine="567"/>
        <w:jc w:val="both"/>
        <w:rPr>
          <w:b/>
          <w:sz w:val="22"/>
          <w:szCs w:val="22"/>
        </w:rPr>
      </w:pPr>
      <w:r w:rsidRPr="00567C3C">
        <w:rPr>
          <w:sz w:val="22"/>
          <w:szCs w:val="22"/>
        </w:rPr>
        <w:t xml:space="preserve">У обучающихся </w:t>
      </w:r>
      <w:proofErr w:type="spellStart"/>
      <w:r w:rsidRPr="00567C3C">
        <w:rPr>
          <w:sz w:val="22"/>
          <w:szCs w:val="22"/>
        </w:rPr>
        <w:t>сформированыУУД</w:t>
      </w:r>
      <w:proofErr w:type="spellEnd"/>
      <w:r w:rsidRPr="00567C3C">
        <w:rPr>
          <w:b/>
          <w:sz w:val="22"/>
          <w:szCs w:val="22"/>
        </w:rPr>
        <w:t>:</w:t>
      </w:r>
    </w:p>
    <w:p w:rsidR="00DB1F33" w:rsidRPr="00567C3C" w:rsidRDefault="00DB1F33" w:rsidP="00567C3C">
      <w:pPr>
        <w:overflowPunct w:val="0"/>
        <w:ind w:firstLine="567"/>
        <w:jc w:val="both"/>
        <w:rPr>
          <w:i/>
          <w:sz w:val="22"/>
          <w:szCs w:val="22"/>
          <w:u w:val="single"/>
        </w:rPr>
      </w:pPr>
      <w:r w:rsidRPr="00567C3C">
        <w:rPr>
          <w:i/>
          <w:sz w:val="22"/>
          <w:szCs w:val="22"/>
          <w:u w:val="single"/>
        </w:rPr>
        <w:t xml:space="preserve">Регулятивные  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Самостоятельно обнаруживать и формулировать учебную проблему, определять цель учебной деятельности, выбирать тему проекта.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Выдвигать версии решения проблемы, осознавать конечный результат, выбирать из предложенных и искать самостоятельно средства достижения цели.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Составлять (индивидуально или в группе) план решения проблемы (выполнения проекта).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Работая по плану, сверять свои действия с целью, исправлять ошибки самостоятельно.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В диалоге с учителем совершенствовать самостоятельно выработанные критерии оценки.</w:t>
      </w:r>
    </w:p>
    <w:p w:rsidR="00DB1F33" w:rsidRPr="00567C3C" w:rsidRDefault="00DB1F33" w:rsidP="00567C3C">
      <w:pPr>
        <w:overflowPunct w:val="0"/>
        <w:ind w:firstLine="567"/>
        <w:jc w:val="both"/>
        <w:rPr>
          <w:i/>
          <w:sz w:val="22"/>
          <w:szCs w:val="22"/>
          <w:u w:val="single"/>
        </w:rPr>
      </w:pPr>
      <w:r w:rsidRPr="00567C3C">
        <w:rPr>
          <w:i/>
          <w:sz w:val="22"/>
          <w:szCs w:val="22"/>
          <w:u w:val="single"/>
        </w:rPr>
        <w:t>Познавательные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Анализировать, сравнивать, классифицировать и обобщать факты и явления. Выявлять причины и следствия простых явлений.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Осуществлять сравнение, классификацию, самостоятельно выбирая основания и критерии для указанных логических операций.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Строить логическое рассуждение, включающее установление причинно-следственных связей.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Создавать схематические модели с выделением существенных характеристик объекта.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Составлять тезисы, различные виды планов (простых, сложных и т.п.). Преобразовывать информацию из одного вида в другой (таблицу в текст и пр.).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Вычитывать все уровни текстовой информации.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Уметь определять возможные источники необходимых сведений, производить поиск информации, анализировать и оценивать ее достоверность.</w:t>
      </w:r>
    </w:p>
    <w:p w:rsidR="00DB1F33" w:rsidRPr="00567C3C" w:rsidRDefault="00DB1F33" w:rsidP="00567C3C">
      <w:pPr>
        <w:overflowPunct w:val="0"/>
        <w:ind w:firstLine="567"/>
        <w:jc w:val="both"/>
        <w:rPr>
          <w:i/>
          <w:sz w:val="22"/>
          <w:szCs w:val="22"/>
          <w:u w:val="single"/>
        </w:rPr>
      </w:pPr>
      <w:r w:rsidRPr="00567C3C">
        <w:rPr>
          <w:i/>
          <w:sz w:val="22"/>
          <w:szCs w:val="22"/>
          <w:u w:val="single"/>
        </w:rPr>
        <w:t>Коммуникативные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DB1F33" w:rsidRPr="00567C3C" w:rsidRDefault="00DB1F33" w:rsidP="00567C3C">
      <w:pPr>
        <w:widowControl/>
        <w:numPr>
          <w:ilvl w:val="0"/>
          <w:numId w:val="1"/>
        </w:numPr>
        <w:overflowPunct w:val="0"/>
        <w:ind w:left="0" w:firstLine="567"/>
        <w:contextualSpacing/>
        <w:jc w:val="both"/>
        <w:rPr>
          <w:sz w:val="22"/>
          <w:szCs w:val="22"/>
        </w:rPr>
      </w:pPr>
      <w:r w:rsidRPr="00567C3C">
        <w:rPr>
          <w:b/>
          <w:sz w:val="22"/>
          <w:szCs w:val="22"/>
        </w:rPr>
        <w:t xml:space="preserve">предметных  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1. В познавательной (интеллектуальной) сфере: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выделение существенных признаков биологических объектов (клеток растений, животных, грибов и бактерий; организма человека; видов, экосистем; биосферы) и процессов (обмен веществ и превращение энергии, питание, дыхание, вы деление, транспорт веществ, рост, развитие, размножение, регуляция жизнедеятельности организма; круговорот веществ и превращение энергии в экосистемах);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 xml:space="preserve">• приведение доказательств родства человека с млекопитающими животными; взаимосвязи человека и окружающей </w:t>
      </w:r>
      <w:r w:rsidR="000F2E53" w:rsidRPr="00567C3C">
        <w:rPr>
          <w:sz w:val="22"/>
          <w:szCs w:val="22"/>
        </w:rPr>
        <w:t>среды; зависимости</w:t>
      </w:r>
      <w:r w:rsidRPr="00567C3C">
        <w:rPr>
          <w:sz w:val="22"/>
          <w:szCs w:val="22"/>
        </w:rPr>
        <w:t xml:space="preserve"> здоровья человека от состояния окружающей </w:t>
      </w:r>
      <w:r w:rsidR="00460AEB" w:rsidRPr="00567C3C">
        <w:rPr>
          <w:sz w:val="22"/>
          <w:szCs w:val="22"/>
        </w:rPr>
        <w:t>среды; необходимости</w:t>
      </w:r>
      <w:r w:rsidRPr="00567C3C">
        <w:rPr>
          <w:sz w:val="22"/>
          <w:szCs w:val="22"/>
        </w:rPr>
        <w:t xml:space="preserve"> защиты окружающей среды; соблюдения мер профилактики </w:t>
      </w:r>
      <w:r w:rsidR="00460AEB" w:rsidRPr="00567C3C">
        <w:rPr>
          <w:sz w:val="22"/>
          <w:szCs w:val="22"/>
        </w:rPr>
        <w:t>заболеваний, вредных</w:t>
      </w:r>
      <w:r w:rsidRPr="00567C3C">
        <w:rPr>
          <w:sz w:val="22"/>
          <w:szCs w:val="22"/>
        </w:rPr>
        <w:t xml:space="preserve"> привычек;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классификация — определение принадлежности биологических объектов к определенной систематической группе;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 xml:space="preserve">• объяснение роли биологии в практической деятельности людей; места и роли человека в природе; родства, общности происхождения и эволюции растений и животных (на примере сопоставления отдельных групп); роли </w:t>
      </w:r>
      <w:r w:rsidRPr="00567C3C">
        <w:rPr>
          <w:sz w:val="22"/>
          <w:szCs w:val="22"/>
        </w:rPr>
        <w:lastRenderedPageBreak/>
        <w:t>различных организмов в жизни человека; значения биологического разнообразия для сохранения биосферы; механизмов наследственности и изменчивости, проявления наследственных заболеваний у человека, видообразования и приспособленности;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 xml:space="preserve">• овладение методами биологической </w:t>
      </w:r>
      <w:proofErr w:type="spellStart"/>
      <w:proofErr w:type="gramStart"/>
      <w:r w:rsidRPr="00567C3C">
        <w:rPr>
          <w:sz w:val="22"/>
          <w:szCs w:val="22"/>
        </w:rPr>
        <w:t>науки:постановка</w:t>
      </w:r>
      <w:proofErr w:type="spellEnd"/>
      <w:proofErr w:type="gramEnd"/>
      <w:r w:rsidRPr="00567C3C">
        <w:rPr>
          <w:sz w:val="22"/>
          <w:szCs w:val="22"/>
        </w:rPr>
        <w:t xml:space="preserve"> биологических экспериментов и объяснение их результатов.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2. В ценностно-ориентационной сфере: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знание основных правил поведения в природе и основ здорового образа жизни;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анализ и оценка последствий деятельности человека в природе, влияния факторов риска на здоровье человека.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3. В сфере трудовой деятельности: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знание и соблюдение правил работы в кабинете биологии;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 xml:space="preserve">• соблюдение правил работы с биологическими приборами и инструментами  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4. В сфере физической деятельности: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освоение приемов оказания первой помощи при отравлении ядовитыми грибами, растениями, укусах животных, ожогах, обморожениях, травмах, спасении утопающего; рациональной организации труда и отдыха, выращивания и размножения культурных растений и домашних животных, ухода за ними; проведения наблюдений за состоянием собственного организма.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5. В эстетической сфере:</w:t>
      </w:r>
    </w:p>
    <w:p w:rsidR="00DB1F33" w:rsidRPr="00567C3C" w:rsidRDefault="00DB1F33" w:rsidP="00567C3C">
      <w:pPr>
        <w:overflowPunct w:val="0"/>
        <w:ind w:firstLine="567"/>
        <w:jc w:val="both"/>
        <w:rPr>
          <w:sz w:val="22"/>
          <w:szCs w:val="22"/>
        </w:rPr>
      </w:pPr>
      <w:r w:rsidRPr="00567C3C">
        <w:rPr>
          <w:sz w:val="22"/>
          <w:szCs w:val="22"/>
        </w:rPr>
        <w:t>• овладение умением оценивать с эстетической точки зрения объекты живой природы.</w:t>
      </w:r>
    </w:p>
    <w:p w:rsidR="00617172" w:rsidRPr="00567C3C" w:rsidRDefault="00617172" w:rsidP="00567C3C">
      <w:pPr>
        <w:rPr>
          <w:sz w:val="22"/>
          <w:szCs w:val="22"/>
        </w:rPr>
      </w:pP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center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t>Материально- техническое, учебно-методическое, информационное обеспечение учебного процесса</w:t>
      </w: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center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t>Литература:</w:t>
      </w: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1     Акимушкин И.И. Занимательная биология. М.: «Молодая гвардия». 1972.304с.</w:t>
      </w: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2.     Артамонов В.И. Редкие и исчезающие растения (по страницам Красной книги СССР). Агропромиздат1989. 383 с.</w:t>
      </w: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3.     Баранов В.Д., Устименко Г.В. Мир культурных растений. Справочник.</w:t>
      </w:r>
    </w:p>
    <w:p w:rsidR="00842DD7" w:rsidRPr="00567C3C" w:rsidRDefault="00DB1F33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4</w:t>
      </w:r>
      <w:r w:rsidR="00842DD7" w:rsidRPr="00567C3C">
        <w:rPr>
          <w:color w:val="000000"/>
          <w:sz w:val="22"/>
          <w:szCs w:val="22"/>
        </w:rPr>
        <w:t>.     Головкин Б.Н. О чем говорят названия растений. М: Колос, 1992.191с.</w:t>
      </w:r>
    </w:p>
    <w:p w:rsidR="00842DD7" w:rsidRPr="00567C3C" w:rsidRDefault="00DB1F33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5</w:t>
      </w:r>
      <w:r w:rsidR="00842DD7" w:rsidRPr="00567C3C">
        <w:rPr>
          <w:color w:val="000000"/>
          <w:sz w:val="22"/>
          <w:szCs w:val="22"/>
        </w:rPr>
        <w:t>.     Губанов И.А. Энциклопедия природы России. Пищевые растения.   Справочное издание.1996. 573с.</w:t>
      </w:r>
    </w:p>
    <w:p w:rsidR="00842DD7" w:rsidRPr="00567C3C" w:rsidRDefault="00DB1F33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6</w:t>
      </w:r>
      <w:r w:rsidR="00842DD7" w:rsidRPr="00567C3C">
        <w:rPr>
          <w:color w:val="000000"/>
          <w:sz w:val="22"/>
          <w:szCs w:val="22"/>
        </w:rPr>
        <w:t>.     Золотницкий Н.Ф. Цветы в легендах и преданиях. Дрофа. 2002 г.320с.</w:t>
      </w:r>
    </w:p>
    <w:p w:rsidR="00842DD7" w:rsidRPr="00567C3C" w:rsidRDefault="00DB1F33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7</w:t>
      </w:r>
      <w:r w:rsidR="00842DD7" w:rsidRPr="00567C3C">
        <w:rPr>
          <w:color w:val="000000"/>
          <w:sz w:val="22"/>
          <w:szCs w:val="22"/>
        </w:rPr>
        <w:t xml:space="preserve">. Мозговая О.А., Шаронова И.В. Основы декоративного зеленого строительства: учеб. </w:t>
      </w:r>
      <w:r w:rsidRPr="00567C3C">
        <w:rPr>
          <w:color w:val="000000"/>
          <w:sz w:val="22"/>
          <w:szCs w:val="22"/>
        </w:rPr>
        <w:t>Пособие. -</w:t>
      </w:r>
      <w:r w:rsidR="00842DD7" w:rsidRPr="00567C3C">
        <w:rPr>
          <w:color w:val="000000"/>
          <w:sz w:val="22"/>
          <w:szCs w:val="22"/>
        </w:rPr>
        <w:t xml:space="preserve"> Самара: Изд-во «</w:t>
      </w:r>
      <w:proofErr w:type="spellStart"/>
      <w:r w:rsidR="00842DD7" w:rsidRPr="00567C3C">
        <w:rPr>
          <w:color w:val="000000"/>
          <w:sz w:val="22"/>
          <w:szCs w:val="22"/>
        </w:rPr>
        <w:t>Универс</w:t>
      </w:r>
      <w:proofErr w:type="spellEnd"/>
      <w:r w:rsidR="00842DD7" w:rsidRPr="00567C3C">
        <w:rPr>
          <w:color w:val="000000"/>
          <w:sz w:val="22"/>
          <w:szCs w:val="22"/>
        </w:rPr>
        <w:t xml:space="preserve"> группа», </w:t>
      </w:r>
      <w:r w:rsidR="00460AEB" w:rsidRPr="00567C3C">
        <w:rPr>
          <w:color w:val="000000"/>
          <w:sz w:val="22"/>
          <w:szCs w:val="22"/>
        </w:rPr>
        <w:t>2008. -</w:t>
      </w:r>
      <w:r w:rsidR="00842DD7" w:rsidRPr="00567C3C">
        <w:rPr>
          <w:color w:val="000000"/>
          <w:sz w:val="22"/>
          <w:szCs w:val="22"/>
        </w:rPr>
        <w:t xml:space="preserve"> 93 с.</w:t>
      </w:r>
    </w:p>
    <w:p w:rsidR="00842DD7" w:rsidRPr="00567C3C" w:rsidRDefault="00DB1F33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8</w:t>
      </w:r>
      <w:r w:rsidR="00842DD7" w:rsidRPr="00567C3C">
        <w:rPr>
          <w:color w:val="000000"/>
          <w:sz w:val="22"/>
          <w:szCs w:val="22"/>
        </w:rPr>
        <w:t xml:space="preserve">.  Морфология растений. Часть 1. Морфология листа: Методические </w:t>
      </w:r>
      <w:r w:rsidRPr="00567C3C">
        <w:rPr>
          <w:color w:val="000000"/>
          <w:sz w:val="22"/>
          <w:szCs w:val="22"/>
        </w:rPr>
        <w:t>рекомендации. /</w:t>
      </w:r>
      <w:r w:rsidR="00842DD7" w:rsidRPr="00567C3C">
        <w:rPr>
          <w:color w:val="000000"/>
          <w:sz w:val="22"/>
          <w:szCs w:val="22"/>
        </w:rPr>
        <w:t>Сост. Т.К. Шишова, Н.С. Ильина – Самара: ПГСГА,2011. – 24с.</w:t>
      </w:r>
    </w:p>
    <w:p w:rsidR="00842DD7" w:rsidRPr="00567C3C" w:rsidRDefault="00DB1F33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9</w:t>
      </w:r>
      <w:r w:rsidR="00842DD7" w:rsidRPr="00567C3C">
        <w:rPr>
          <w:color w:val="000000"/>
          <w:sz w:val="22"/>
          <w:szCs w:val="22"/>
        </w:rPr>
        <w:t>.  </w:t>
      </w:r>
      <w:proofErr w:type="spellStart"/>
      <w:r w:rsidR="00842DD7" w:rsidRPr="00567C3C">
        <w:rPr>
          <w:color w:val="000000"/>
          <w:sz w:val="22"/>
          <w:szCs w:val="22"/>
        </w:rPr>
        <w:t>Нехуженко</w:t>
      </w:r>
      <w:proofErr w:type="spellEnd"/>
      <w:r w:rsidR="00842DD7" w:rsidRPr="00567C3C">
        <w:rPr>
          <w:color w:val="000000"/>
          <w:sz w:val="22"/>
          <w:szCs w:val="22"/>
        </w:rPr>
        <w:t xml:space="preserve"> Н.А. Основы ландшафтного </w:t>
      </w:r>
      <w:proofErr w:type="spellStart"/>
      <w:r w:rsidR="00842DD7" w:rsidRPr="00567C3C">
        <w:rPr>
          <w:color w:val="000000"/>
          <w:sz w:val="22"/>
          <w:szCs w:val="22"/>
        </w:rPr>
        <w:t>пректирования</w:t>
      </w:r>
      <w:proofErr w:type="spellEnd"/>
      <w:r w:rsidR="00842DD7" w:rsidRPr="00567C3C">
        <w:rPr>
          <w:color w:val="000000"/>
          <w:sz w:val="22"/>
          <w:szCs w:val="22"/>
        </w:rPr>
        <w:t xml:space="preserve"> и ландшафтной архитектуры СПб.: Издательский дом «Нева», </w:t>
      </w:r>
      <w:r w:rsidRPr="00567C3C">
        <w:rPr>
          <w:color w:val="000000"/>
          <w:sz w:val="22"/>
          <w:szCs w:val="22"/>
        </w:rPr>
        <w:t>2004. -</w:t>
      </w:r>
      <w:r w:rsidR="00842DD7" w:rsidRPr="00567C3C">
        <w:rPr>
          <w:color w:val="000000"/>
          <w:sz w:val="22"/>
          <w:szCs w:val="22"/>
        </w:rPr>
        <w:t xml:space="preserve"> 192с.</w:t>
      </w: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1</w:t>
      </w:r>
      <w:r w:rsidR="00DB1F33" w:rsidRPr="00567C3C">
        <w:rPr>
          <w:color w:val="000000"/>
          <w:sz w:val="22"/>
          <w:szCs w:val="22"/>
        </w:rPr>
        <w:t>2</w:t>
      </w:r>
      <w:r w:rsidRPr="00567C3C">
        <w:rPr>
          <w:color w:val="000000"/>
          <w:sz w:val="22"/>
          <w:szCs w:val="22"/>
        </w:rPr>
        <w:t xml:space="preserve">.   Удивительный мир растений / под ред. </w:t>
      </w:r>
      <w:proofErr w:type="spellStart"/>
      <w:r w:rsidRPr="00567C3C">
        <w:rPr>
          <w:color w:val="000000"/>
          <w:sz w:val="22"/>
          <w:szCs w:val="22"/>
        </w:rPr>
        <w:t>Г.А.Денисова</w:t>
      </w:r>
      <w:proofErr w:type="spellEnd"/>
      <w:r w:rsidRPr="00567C3C">
        <w:rPr>
          <w:color w:val="000000"/>
          <w:sz w:val="22"/>
          <w:szCs w:val="22"/>
        </w:rPr>
        <w:t>. - М.: Просвещение, 1981. - 125 с.</w:t>
      </w:r>
    </w:p>
    <w:p w:rsidR="00DB1F33" w:rsidRPr="00567C3C" w:rsidRDefault="00DB1F33" w:rsidP="00567C3C">
      <w:pPr>
        <w:jc w:val="both"/>
        <w:rPr>
          <w:sz w:val="22"/>
          <w:szCs w:val="22"/>
        </w:rPr>
      </w:pPr>
      <w:r w:rsidRPr="00567C3C">
        <w:rPr>
          <w:sz w:val="22"/>
          <w:szCs w:val="22"/>
        </w:rPr>
        <w:t xml:space="preserve">13. Пасечник В.В. Биология. Бактерии. Грибы. Растения – 6 </w:t>
      </w:r>
      <w:proofErr w:type="spellStart"/>
      <w:r w:rsidRPr="00567C3C">
        <w:rPr>
          <w:sz w:val="22"/>
          <w:szCs w:val="22"/>
        </w:rPr>
        <w:t>кл</w:t>
      </w:r>
      <w:proofErr w:type="spellEnd"/>
      <w:r w:rsidRPr="00567C3C">
        <w:rPr>
          <w:sz w:val="22"/>
          <w:szCs w:val="22"/>
        </w:rPr>
        <w:t>. – М.: Дрофа, 2014.</w:t>
      </w: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 xml:space="preserve">К техническим средствам обучения, которые могут эффективно использоваться во время проведения элективного курса, относятся </w:t>
      </w:r>
      <w:r w:rsidR="00DB1F33" w:rsidRPr="00567C3C">
        <w:rPr>
          <w:color w:val="000000"/>
          <w:sz w:val="22"/>
          <w:szCs w:val="22"/>
        </w:rPr>
        <w:t>компьютер, электронный</w:t>
      </w:r>
      <w:r w:rsidRPr="00567C3C">
        <w:rPr>
          <w:color w:val="000000"/>
          <w:sz w:val="22"/>
          <w:szCs w:val="22"/>
        </w:rPr>
        <w:t xml:space="preserve"> микроскоп, интерактивная доска.</w:t>
      </w: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b/>
          <w:bCs/>
          <w:color w:val="000000"/>
          <w:sz w:val="22"/>
          <w:szCs w:val="22"/>
        </w:rPr>
        <w:t>Электронные диски</w:t>
      </w: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1.Репетитор БИОЛОГИЯ</w:t>
      </w: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2.Электронный атлас для школьника БОТАНИКА 6-7класс</w:t>
      </w: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b/>
          <w:color w:val="000000"/>
          <w:sz w:val="22"/>
          <w:szCs w:val="22"/>
        </w:rPr>
      </w:pPr>
      <w:r w:rsidRPr="00567C3C">
        <w:rPr>
          <w:b/>
          <w:color w:val="000000"/>
          <w:sz w:val="22"/>
          <w:szCs w:val="22"/>
        </w:rPr>
        <w:t>Таблицы</w:t>
      </w:r>
    </w:p>
    <w:p w:rsidR="00842DD7" w:rsidRPr="00567C3C" w:rsidRDefault="00842DD7" w:rsidP="00567C3C">
      <w:pPr>
        <w:widowControl/>
        <w:shd w:val="clear" w:color="auto" w:fill="FFFFFF"/>
        <w:autoSpaceDE/>
        <w:autoSpaceDN/>
        <w:adjustRightInd/>
        <w:spacing w:after="150"/>
        <w:jc w:val="both"/>
        <w:rPr>
          <w:color w:val="000000"/>
          <w:sz w:val="22"/>
          <w:szCs w:val="22"/>
        </w:rPr>
      </w:pPr>
      <w:r w:rsidRPr="00567C3C">
        <w:rPr>
          <w:color w:val="000000"/>
          <w:sz w:val="22"/>
          <w:szCs w:val="22"/>
        </w:rPr>
        <w:t>Набор таблиц по ботанике</w:t>
      </w:r>
      <w:r w:rsidR="00DB1F33" w:rsidRPr="00567C3C">
        <w:rPr>
          <w:color w:val="000000"/>
          <w:sz w:val="22"/>
          <w:szCs w:val="22"/>
        </w:rPr>
        <w:t>.</w:t>
      </w:r>
    </w:p>
    <w:p w:rsidR="00567C3C" w:rsidRDefault="00567C3C" w:rsidP="00567C3C">
      <w:pPr>
        <w:shd w:val="clear" w:color="auto" w:fill="FFFFFF"/>
        <w:jc w:val="center"/>
        <w:rPr>
          <w:b/>
          <w:iCs/>
          <w:sz w:val="22"/>
          <w:szCs w:val="22"/>
        </w:rPr>
      </w:pPr>
    </w:p>
    <w:p w:rsidR="00567C3C" w:rsidRDefault="00567C3C" w:rsidP="00567C3C">
      <w:pPr>
        <w:shd w:val="clear" w:color="auto" w:fill="FFFFFF"/>
        <w:jc w:val="center"/>
        <w:rPr>
          <w:b/>
          <w:iCs/>
          <w:sz w:val="22"/>
          <w:szCs w:val="22"/>
        </w:rPr>
      </w:pPr>
    </w:p>
    <w:p w:rsidR="00567C3C" w:rsidRDefault="00567C3C" w:rsidP="00567C3C">
      <w:pPr>
        <w:shd w:val="clear" w:color="auto" w:fill="FFFFFF"/>
        <w:jc w:val="center"/>
        <w:rPr>
          <w:b/>
          <w:iCs/>
          <w:sz w:val="22"/>
          <w:szCs w:val="22"/>
        </w:rPr>
      </w:pPr>
    </w:p>
    <w:p w:rsidR="00567C3C" w:rsidRDefault="00567C3C" w:rsidP="00567C3C">
      <w:pPr>
        <w:shd w:val="clear" w:color="auto" w:fill="FFFFFF"/>
        <w:jc w:val="center"/>
        <w:rPr>
          <w:b/>
          <w:iCs/>
          <w:sz w:val="22"/>
          <w:szCs w:val="22"/>
        </w:rPr>
      </w:pPr>
    </w:p>
    <w:p w:rsidR="00567C3C" w:rsidRDefault="00567C3C" w:rsidP="00567C3C">
      <w:pPr>
        <w:shd w:val="clear" w:color="auto" w:fill="FFFFFF"/>
        <w:jc w:val="center"/>
        <w:rPr>
          <w:b/>
          <w:iCs/>
          <w:sz w:val="22"/>
          <w:szCs w:val="22"/>
        </w:rPr>
      </w:pPr>
    </w:p>
    <w:p w:rsidR="00567C3C" w:rsidRDefault="00567C3C" w:rsidP="00567C3C">
      <w:pPr>
        <w:shd w:val="clear" w:color="auto" w:fill="FFFFFF"/>
        <w:jc w:val="center"/>
        <w:rPr>
          <w:b/>
          <w:iCs/>
          <w:sz w:val="22"/>
          <w:szCs w:val="22"/>
        </w:rPr>
      </w:pPr>
    </w:p>
    <w:p w:rsidR="007A68BE" w:rsidRDefault="007A68BE" w:rsidP="00567C3C">
      <w:pPr>
        <w:shd w:val="clear" w:color="auto" w:fill="FFFFFF"/>
        <w:jc w:val="center"/>
        <w:rPr>
          <w:b/>
          <w:iCs/>
          <w:sz w:val="22"/>
          <w:szCs w:val="22"/>
        </w:rPr>
      </w:pPr>
      <w:bookmarkStart w:id="1" w:name="_GoBack"/>
      <w:bookmarkEnd w:id="1"/>
    </w:p>
    <w:p w:rsidR="000B4DDF" w:rsidRPr="00567C3C" w:rsidRDefault="00825A59" w:rsidP="00567C3C">
      <w:pPr>
        <w:shd w:val="clear" w:color="auto" w:fill="FFFFFF"/>
        <w:jc w:val="center"/>
        <w:rPr>
          <w:b/>
          <w:iCs/>
          <w:sz w:val="22"/>
          <w:szCs w:val="22"/>
        </w:rPr>
      </w:pPr>
      <w:r w:rsidRPr="00567C3C">
        <w:rPr>
          <w:b/>
          <w:iCs/>
          <w:sz w:val="22"/>
          <w:szCs w:val="22"/>
        </w:rPr>
        <w:t xml:space="preserve">КАЛЕНДАРНО - </w:t>
      </w:r>
      <w:r w:rsidR="00FF4E7E" w:rsidRPr="00567C3C">
        <w:rPr>
          <w:b/>
          <w:iCs/>
          <w:sz w:val="22"/>
          <w:szCs w:val="22"/>
        </w:rPr>
        <w:t>ТЕМАТИЧЕСКОЕ ПЛАНИРОВАНИЕ</w:t>
      </w:r>
    </w:p>
    <w:p w:rsidR="00FF4E7E" w:rsidRPr="00567C3C" w:rsidRDefault="00FF4E7E" w:rsidP="00567C3C">
      <w:pPr>
        <w:shd w:val="clear" w:color="auto" w:fill="FFFFFF"/>
        <w:jc w:val="center"/>
        <w:rPr>
          <w:b/>
          <w:iCs/>
          <w:sz w:val="22"/>
          <w:szCs w:val="22"/>
        </w:rPr>
      </w:pPr>
      <w:r w:rsidRPr="00567C3C">
        <w:rPr>
          <w:b/>
          <w:iCs/>
          <w:sz w:val="22"/>
          <w:szCs w:val="22"/>
        </w:rPr>
        <w:t xml:space="preserve"> </w:t>
      </w:r>
      <w:r w:rsidR="00825A59" w:rsidRPr="00567C3C">
        <w:rPr>
          <w:b/>
          <w:iCs/>
          <w:sz w:val="22"/>
          <w:szCs w:val="22"/>
        </w:rPr>
        <w:t xml:space="preserve">ЭЛЕКТИВНОГО </w:t>
      </w:r>
      <w:r w:rsidRPr="00567C3C">
        <w:rPr>
          <w:b/>
          <w:iCs/>
          <w:sz w:val="22"/>
          <w:szCs w:val="22"/>
        </w:rPr>
        <w:t>КУРСА</w:t>
      </w:r>
      <w:r w:rsidR="00825A59" w:rsidRPr="00567C3C">
        <w:rPr>
          <w:b/>
          <w:iCs/>
          <w:sz w:val="22"/>
          <w:szCs w:val="22"/>
        </w:rPr>
        <w:t xml:space="preserve"> ПО БИОЛОГИИ</w:t>
      </w:r>
      <w:r w:rsidRPr="00567C3C">
        <w:rPr>
          <w:b/>
          <w:iCs/>
          <w:sz w:val="22"/>
          <w:szCs w:val="22"/>
        </w:rPr>
        <w:t>.</w:t>
      </w:r>
      <w:r w:rsidR="00825A59" w:rsidRPr="00567C3C">
        <w:rPr>
          <w:b/>
          <w:iCs/>
          <w:sz w:val="22"/>
          <w:szCs w:val="22"/>
        </w:rPr>
        <w:t xml:space="preserve"> </w:t>
      </w:r>
      <w:r w:rsidR="00002BF4" w:rsidRPr="00567C3C">
        <w:rPr>
          <w:b/>
          <w:iCs/>
          <w:sz w:val="22"/>
          <w:szCs w:val="22"/>
        </w:rPr>
        <w:t>7</w:t>
      </w:r>
      <w:r w:rsidR="00825A59" w:rsidRPr="00567C3C">
        <w:rPr>
          <w:b/>
          <w:iCs/>
          <w:sz w:val="22"/>
          <w:szCs w:val="22"/>
        </w:rPr>
        <w:t xml:space="preserve"> класс</w:t>
      </w:r>
    </w:p>
    <w:p w:rsidR="00825A59" w:rsidRPr="00567C3C" w:rsidRDefault="00825A59" w:rsidP="00567C3C">
      <w:pPr>
        <w:shd w:val="clear" w:color="auto" w:fill="FFFFFF"/>
        <w:jc w:val="center"/>
        <w:rPr>
          <w:b/>
          <w:iCs/>
          <w:sz w:val="22"/>
          <w:szCs w:val="22"/>
        </w:rPr>
      </w:pPr>
      <w:r w:rsidRPr="00567C3C">
        <w:rPr>
          <w:b/>
          <w:iCs/>
          <w:sz w:val="22"/>
          <w:szCs w:val="22"/>
        </w:rPr>
        <w:t>«ЭКОЛОГИЯ РАСТЕНИЙ»</w:t>
      </w:r>
    </w:p>
    <w:p w:rsidR="00FF4E7E" w:rsidRPr="00567C3C" w:rsidRDefault="00FF4E7E" w:rsidP="00567C3C">
      <w:pPr>
        <w:shd w:val="clear" w:color="auto" w:fill="FFFFFF"/>
        <w:rPr>
          <w:bCs/>
          <w:iCs/>
          <w:sz w:val="22"/>
          <w:szCs w:val="22"/>
        </w:rPr>
      </w:pPr>
    </w:p>
    <w:tbl>
      <w:tblPr>
        <w:tblW w:w="10348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42"/>
        <w:gridCol w:w="743"/>
        <w:gridCol w:w="15"/>
        <w:gridCol w:w="15"/>
        <w:gridCol w:w="15"/>
        <w:gridCol w:w="15"/>
        <w:gridCol w:w="15"/>
        <w:gridCol w:w="15"/>
        <w:gridCol w:w="17"/>
        <w:gridCol w:w="13"/>
        <w:gridCol w:w="15"/>
        <w:gridCol w:w="814"/>
        <w:gridCol w:w="1993"/>
        <w:gridCol w:w="2410"/>
        <w:gridCol w:w="3686"/>
      </w:tblGrid>
      <w:tr w:rsidR="00EA4E89" w:rsidRPr="00567C3C" w:rsidTr="00567C3C">
        <w:trPr>
          <w:trHeight w:val="437"/>
        </w:trPr>
        <w:tc>
          <w:tcPr>
            <w:tcW w:w="425" w:type="dxa"/>
            <w:vMerge w:val="restart"/>
          </w:tcPr>
          <w:p w:rsidR="00EA4E89" w:rsidRPr="00567C3C" w:rsidRDefault="00EA4E89" w:rsidP="00567C3C">
            <w:pPr>
              <w:rPr>
                <w:b/>
                <w:bCs/>
                <w:snapToGrid w:val="0"/>
                <w:sz w:val="22"/>
                <w:szCs w:val="22"/>
              </w:rPr>
            </w:pPr>
            <w:r w:rsidRPr="00567C3C">
              <w:rPr>
                <w:b/>
                <w:bCs/>
                <w:snapToGrid w:val="0"/>
                <w:sz w:val="22"/>
                <w:szCs w:val="22"/>
              </w:rPr>
              <w:t xml:space="preserve">№ </w:t>
            </w:r>
          </w:p>
        </w:tc>
        <w:tc>
          <w:tcPr>
            <w:tcW w:w="1834" w:type="dxa"/>
            <w:gridSpan w:val="12"/>
            <w:tcBorders>
              <w:bottom w:val="single" w:sz="4" w:space="0" w:color="auto"/>
            </w:tcBorders>
          </w:tcPr>
          <w:p w:rsidR="00EA4E89" w:rsidRPr="00567C3C" w:rsidRDefault="00EA4E89" w:rsidP="00567C3C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567C3C">
              <w:rPr>
                <w:b/>
                <w:bCs/>
                <w:snapToGrid w:val="0"/>
                <w:sz w:val="22"/>
                <w:szCs w:val="22"/>
              </w:rPr>
              <w:t xml:space="preserve">Дата </w:t>
            </w:r>
          </w:p>
        </w:tc>
        <w:tc>
          <w:tcPr>
            <w:tcW w:w="1993" w:type="dxa"/>
            <w:vMerge w:val="restart"/>
            <w:vAlign w:val="center"/>
          </w:tcPr>
          <w:p w:rsidR="00EA4E89" w:rsidRPr="00567C3C" w:rsidRDefault="00EA4E89" w:rsidP="00567C3C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567C3C">
              <w:rPr>
                <w:b/>
                <w:bCs/>
                <w:snapToGrid w:val="0"/>
                <w:sz w:val="22"/>
                <w:szCs w:val="22"/>
              </w:rPr>
              <w:t>Тема</w:t>
            </w:r>
          </w:p>
        </w:tc>
        <w:tc>
          <w:tcPr>
            <w:tcW w:w="2410" w:type="dxa"/>
            <w:vMerge w:val="restart"/>
            <w:vAlign w:val="center"/>
          </w:tcPr>
          <w:p w:rsidR="00EA4E89" w:rsidRPr="00567C3C" w:rsidRDefault="00EA4E89" w:rsidP="00567C3C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567C3C">
              <w:rPr>
                <w:b/>
                <w:bCs/>
                <w:snapToGrid w:val="0"/>
                <w:sz w:val="22"/>
                <w:szCs w:val="22"/>
              </w:rPr>
              <w:t>Содержание</w:t>
            </w:r>
          </w:p>
        </w:tc>
        <w:tc>
          <w:tcPr>
            <w:tcW w:w="3686" w:type="dxa"/>
            <w:vMerge w:val="restart"/>
            <w:vAlign w:val="center"/>
          </w:tcPr>
          <w:p w:rsidR="00EA4E89" w:rsidRPr="00567C3C" w:rsidRDefault="00EA4E89" w:rsidP="00567C3C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567C3C">
              <w:rPr>
                <w:b/>
                <w:bCs/>
                <w:snapToGrid w:val="0"/>
                <w:sz w:val="22"/>
                <w:szCs w:val="22"/>
              </w:rPr>
              <w:t>Вид деятельности ученика</w:t>
            </w:r>
          </w:p>
          <w:p w:rsidR="00EA4E89" w:rsidRPr="00567C3C" w:rsidRDefault="00EA4E89" w:rsidP="00567C3C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</w:p>
        </w:tc>
      </w:tr>
      <w:tr w:rsidR="00EA4E89" w:rsidRPr="00567C3C" w:rsidTr="00567C3C">
        <w:trPr>
          <w:trHeight w:val="405"/>
        </w:trPr>
        <w:tc>
          <w:tcPr>
            <w:tcW w:w="425" w:type="dxa"/>
            <w:vMerge/>
          </w:tcPr>
          <w:p w:rsidR="00EA4E89" w:rsidRPr="00567C3C" w:rsidRDefault="00EA4E89" w:rsidP="00567C3C">
            <w:pPr>
              <w:rPr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1005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EA4E89" w:rsidRPr="00567C3C" w:rsidRDefault="00EA4E89" w:rsidP="00567C3C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567C3C">
              <w:rPr>
                <w:b/>
                <w:bCs/>
                <w:snapToGrid w:val="0"/>
                <w:sz w:val="22"/>
                <w:szCs w:val="22"/>
              </w:rPr>
              <w:t>План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A4E89" w:rsidRPr="00567C3C" w:rsidRDefault="00EA4E89" w:rsidP="00567C3C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567C3C">
              <w:rPr>
                <w:b/>
                <w:bCs/>
                <w:snapToGrid w:val="0"/>
                <w:sz w:val="22"/>
                <w:szCs w:val="22"/>
              </w:rPr>
              <w:t>Факт</w:t>
            </w:r>
          </w:p>
        </w:tc>
        <w:tc>
          <w:tcPr>
            <w:tcW w:w="1993" w:type="dxa"/>
            <w:vMerge/>
            <w:vAlign w:val="center"/>
          </w:tcPr>
          <w:p w:rsidR="00EA4E89" w:rsidRPr="00567C3C" w:rsidRDefault="00EA4E89" w:rsidP="00567C3C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EA4E89" w:rsidRPr="00567C3C" w:rsidRDefault="00EA4E89" w:rsidP="00567C3C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vAlign w:val="center"/>
          </w:tcPr>
          <w:p w:rsidR="00EA4E89" w:rsidRPr="00567C3C" w:rsidRDefault="00EA4E89" w:rsidP="00567C3C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</w:p>
        </w:tc>
      </w:tr>
      <w:tr w:rsidR="00EA4E89" w:rsidRPr="00567C3C" w:rsidTr="000B4DDF">
        <w:tc>
          <w:tcPr>
            <w:tcW w:w="10348" w:type="dxa"/>
            <w:gridSpan w:val="16"/>
          </w:tcPr>
          <w:p w:rsidR="00EA4E89" w:rsidRPr="00567C3C" w:rsidRDefault="00EA4E89" w:rsidP="00567C3C">
            <w:pPr>
              <w:jc w:val="center"/>
              <w:rPr>
                <w:bCs/>
                <w:sz w:val="22"/>
                <w:szCs w:val="22"/>
              </w:rPr>
            </w:pPr>
            <w:r w:rsidRPr="00567C3C">
              <w:rPr>
                <w:b/>
                <w:bCs/>
                <w:caps/>
                <w:sz w:val="22"/>
                <w:szCs w:val="22"/>
              </w:rPr>
              <w:t>глава 1.</w:t>
            </w:r>
            <w:r w:rsidRPr="00567C3C">
              <w:rPr>
                <w:b/>
                <w:bCs/>
                <w:sz w:val="22"/>
                <w:szCs w:val="22"/>
              </w:rPr>
              <w:t xml:space="preserve"> Строение и многообразие покрытосеменных растений (</w:t>
            </w:r>
            <w:r w:rsidRPr="00567C3C">
              <w:rPr>
                <w:bCs/>
                <w:sz w:val="22"/>
                <w:szCs w:val="22"/>
              </w:rPr>
              <w:t>11 часов)</w:t>
            </w:r>
          </w:p>
        </w:tc>
      </w:tr>
      <w:tr w:rsidR="00EA4E89" w:rsidRPr="00567C3C" w:rsidTr="00567C3C">
        <w:tc>
          <w:tcPr>
            <w:tcW w:w="567" w:type="dxa"/>
            <w:gridSpan w:val="2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</w:t>
            </w:r>
          </w:p>
        </w:tc>
        <w:tc>
          <w:tcPr>
            <w:tcW w:w="878" w:type="dxa"/>
            <w:gridSpan w:val="10"/>
            <w:tcBorders>
              <w:right w:val="single" w:sz="4" w:space="0" w:color="auto"/>
            </w:tcBorders>
          </w:tcPr>
          <w:p w:rsidR="00EA4E89" w:rsidRPr="00567C3C" w:rsidRDefault="00EA4E89" w:rsidP="00567C3C">
            <w:pPr>
              <w:pStyle w:val="Standard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67C3C">
              <w:rPr>
                <w:rFonts w:cs="Times New Roman"/>
                <w:sz w:val="22"/>
                <w:szCs w:val="22"/>
                <w:lang w:val="ru-RU"/>
              </w:rPr>
              <w:t>0</w:t>
            </w:r>
            <w:r w:rsidR="0062596C" w:rsidRPr="00567C3C"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Pr="00567C3C">
              <w:rPr>
                <w:rFonts w:cs="Times New Roman"/>
                <w:sz w:val="22"/>
                <w:szCs w:val="22"/>
                <w:lang w:val="ru-RU"/>
              </w:rPr>
              <w:t>.09</w:t>
            </w:r>
          </w:p>
        </w:tc>
        <w:tc>
          <w:tcPr>
            <w:tcW w:w="814" w:type="dxa"/>
            <w:tcBorders>
              <w:left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Предмет «Экология растений», содержание и методы.</w:t>
            </w:r>
          </w:p>
        </w:tc>
        <w:tc>
          <w:tcPr>
            <w:tcW w:w="2410" w:type="dxa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:rsidR="00EA4E89" w:rsidRPr="00567C3C" w:rsidRDefault="00EA4E89" w:rsidP="00567C3C">
            <w:pPr>
              <w:rPr>
                <w:sz w:val="22"/>
                <w:szCs w:val="22"/>
              </w:rPr>
            </w:pPr>
          </w:p>
        </w:tc>
      </w:tr>
      <w:tr w:rsidR="00EA4E89" w:rsidRPr="00567C3C" w:rsidTr="00567C3C">
        <w:tc>
          <w:tcPr>
            <w:tcW w:w="567" w:type="dxa"/>
            <w:gridSpan w:val="2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</w:t>
            </w:r>
          </w:p>
        </w:tc>
        <w:tc>
          <w:tcPr>
            <w:tcW w:w="878" w:type="dxa"/>
            <w:gridSpan w:val="10"/>
            <w:tcBorders>
              <w:right w:val="single" w:sz="4" w:space="0" w:color="auto"/>
            </w:tcBorders>
          </w:tcPr>
          <w:p w:rsidR="00EA4E89" w:rsidRPr="00567C3C" w:rsidRDefault="0062596C" w:rsidP="00567C3C">
            <w:pPr>
              <w:pStyle w:val="Standard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67C3C">
              <w:rPr>
                <w:rFonts w:cs="Times New Roman"/>
                <w:sz w:val="22"/>
                <w:szCs w:val="22"/>
                <w:lang w:val="ru-RU"/>
              </w:rPr>
              <w:t>09</w:t>
            </w:r>
            <w:r w:rsidR="00EA4E89" w:rsidRPr="00567C3C">
              <w:rPr>
                <w:rFonts w:cs="Times New Roman"/>
                <w:sz w:val="22"/>
                <w:szCs w:val="22"/>
                <w:lang w:val="ru-RU"/>
              </w:rPr>
              <w:t>.09</w:t>
            </w:r>
          </w:p>
        </w:tc>
        <w:tc>
          <w:tcPr>
            <w:tcW w:w="814" w:type="dxa"/>
            <w:tcBorders>
              <w:left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EA4E89" w:rsidRPr="00567C3C" w:rsidRDefault="00EA4E89" w:rsidP="00567C3C">
            <w:pPr>
              <w:snapToGrid w:val="0"/>
              <w:rPr>
                <w:b/>
                <w:bCs/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Строение семян растений</w:t>
            </w:r>
          </w:p>
        </w:tc>
        <w:tc>
          <w:tcPr>
            <w:tcW w:w="2410" w:type="dxa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Строение семян.</w:t>
            </w:r>
          </w:p>
          <w:p w:rsidR="00EA4E89" w:rsidRPr="00567C3C" w:rsidRDefault="00EA4E89" w:rsidP="00567C3C">
            <w:pPr>
              <w:snapToGrid w:val="0"/>
              <w:rPr>
                <w:i/>
                <w:iCs/>
                <w:sz w:val="22"/>
                <w:szCs w:val="22"/>
              </w:rPr>
            </w:pPr>
            <w:r w:rsidRPr="00567C3C">
              <w:rPr>
                <w:i/>
                <w:iCs/>
                <w:sz w:val="22"/>
                <w:szCs w:val="22"/>
              </w:rPr>
              <w:t>Практическая работа</w:t>
            </w:r>
          </w:p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Изучение строения семян двудольных и </w:t>
            </w:r>
            <w:proofErr w:type="gramStart"/>
            <w:r w:rsidRPr="00567C3C">
              <w:rPr>
                <w:sz w:val="22"/>
                <w:szCs w:val="22"/>
              </w:rPr>
              <w:t>однодольных  растений</w:t>
            </w:r>
            <w:proofErr w:type="gramEnd"/>
          </w:p>
        </w:tc>
        <w:tc>
          <w:tcPr>
            <w:tcW w:w="3686" w:type="dxa"/>
          </w:tcPr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Определяют понятия «однодольные растения», «двудольные растения», «семядоля», «эндосперм», «зародыш», «семенная кожура», «семяножка», «</w:t>
            </w:r>
            <w:proofErr w:type="spellStart"/>
            <w:r w:rsidRPr="00567C3C">
              <w:rPr>
                <w:sz w:val="22"/>
                <w:szCs w:val="22"/>
              </w:rPr>
              <w:t>микропиле</w:t>
            </w:r>
            <w:proofErr w:type="spellEnd"/>
            <w:r w:rsidRPr="00567C3C">
              <w:rPr>
                <w:sz w:val="22"/>
                <w:szCs w:val="22"/>
              </w:rPr>
              <w:t>». Отрабатывают умения, необходимые для выполнения лабораторных работ. Изучают и применяют инструктаж-памятку последовательности действий при проведении анализа.</w:t>
            </w:r>
          </w:p>
        </w:tc>
      </w:tr>
      <w:tr w:rsidR="00EA4E89" w:rsidRPr="00567C3C" w:rsidTr="00567C3C">
        <w:tc>
          <w:tcPr>
            <w:tcW w:w="567" w:type="dxa"/>
            <w:gridSpan w:val="2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3</w:t>
            </w:r>
          </w:p>
        </w:tc>
        <w:tc>
          <w:tcPr>
            <w:tcW w:w="878" w:type="dxa"/>
            <w:gridSpan w:val="10"/>
            <w:tcBorders>
              <w:right w:val="single" w:sz="4" w:space="0" w:color="auto"/>
            </w:tcBorders>
          </w:tcPr>
          <w:p w:rsidR="00EA4E89" w:rsidRPr="00567C3C" w:rsidRDefault="0062596C" w:rsidP="00567C3C">
            <w:pPr>
              <w:pStyle w:val="Standard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67C3C">
              <w:rPr>
                <w:rFonts w:cs="Times New Roman"/>
                <w:sz w:val="22"/>
                <w:szCs w:val="22"/>
                <w:lang w:val="ru-RU"/>
              </w:rPr>
              <w:t>16</w:t>
            </w:r>
            <w:r w:rsidR="00EA4E89" w:rsidRPr="00567C3C">
              <w:rPr>
                <w:rFonts w:cs="Times New Roman"/>
                <w:sz w:val="22"/>
                <w:szCs w:val="22"/>
                <w:lang w:val="ru-RU"/>
              </w:rPr>
              <w:t>.09</w:t>
            </w:r>
          </w:p>
        </w:tc>
        <w:tc>
          <w:tcPr>
            <w:tcW w:w="814" w:type="dxa"/>
            <w:tcBorders>
              <w:left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Виды корней. Типы корневых систем.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Функции корня. Главный, боковые и придаточные корни. Стержневая и мочковатая корневые системы.</w:t>
            </w:r>
          </w:p>
          <w:p w:rsidR="00EA4E89" w:rsidRPr="00567C3C" w:rsidRDefault="00EA4E89" w:rsidP="00567C3C">
            <w:pPr>
              <w:snapToGrid w:val="0"/>
              <w:rPr>
                <w:i/>
                <w:iCs/>
                <w:sz w:val="22"/>
                <w:szCs w:val="22"/>
              </w:rPr>
            </w:pPr>
            <w:r w:rsidRPr="00567C3C">
              <w:rPr>
                <w:i/>
                <w:iCs/>
                <w:sz w:val="22"/>
                <w:szCs w:val="22"/>
              </w:rPr>
              <w:t>Практическая работа</w:t>
            </w:r>
          </w:p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 Виды корней. Стержневые и мочковатые корневые системы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Определяют понятия «главный корень», «боковые корни», «придаточные корни», «стержневая корневая система», «мочковатая корневая система». Анализируют виды корней и типы корневых систем</w:t>
            </w:r>
          </w:p>
        </w:tc>
      </w:tr>
      <w:tr w:rsidR="00EA4E89" w:rsidRPr="00567C3C" w:rsidTr="00567C3C">
        <w:trPr>
          <w:trHeight w:val="630"/>
        </w:trPr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4</w:t>
            </w:r>
          </w:p>
        </w:tc>
        <w:tc>
          <w:tcPr>
            <w:tcW w:w="863" w:type="dxa"/>
            <w:gridSpan w:val="9"/>
            <w:tcBorders>
              <w:bottom w:val="single" w:sz="4" w:space="0" w:color="auto"/>
              <w:right w:val="single" w:sz="4" w:space="0" w:color="auto"/>
            </w:tcBorders>
          </w:tcPr>
          <w:p w:rsidR="00EA4E89" w:rsidRPr="00567C3C" w:rsidRDefault="0062596C" w:rsidP="00567C3C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67C3C">
              <w:rPr>
                <w:rFonts w:cs="Times New Roman"/>
                <w:sz w:val="22"/>
                <w:szCs w:val="22"/>
                <w:lang w:val="ru-RU"/>
              </w:rPr>
              <w:t>23</w:t>
            </w:r>
            <w:r w:rsidR="00EA4E89" w:rsidRPr="00567C3C">
              <w:rPr>
                <w:rFonts w:cs="Times New Roman"/>
                <w:sz w:val="22"/>
                <w:szCs w:val="22"/>
                <w:lang w:val="ru-RU"/>
              </w:rPr>
              <w:t>.09</w:t>
            </w:r>
          </w:p>
          <w:p w:rsidR="00EA4E89" w:rsidRPr="00567C3C" w:rsidRDefault="00EA4E89" w:rsidP="00567C3C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82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Условия произрастания и видоизменения корней.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A4E89" w:rsidRPr="00567C3C" w:rsidRDefault="00EA4E89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Приспособления корней к условиям существования.</w:t>
            </w:r>
          </w:p>
          <w:p w:rsidR="00EA4E89" w:rsidRPr="00567C3C" w:rsidRDefault="00EA4E89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Видоизменения корней.</w:t>
            </w:r>
          </w:p>
          <w:p w:rsidR="00EA4E89" w:rsidRPr="00567C3C" w:rsidRDefault="00EA4E89" w:rsidP="00567C3C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Определяют понятия «корнеплоды», «корневые клубни», «воздушные корни», «дыхательные корни». Устанавливают причинно-следственные связи между условиями существования и видоизменениями корней</w:t>
            </w:r>
          </w:p>
        </w:tc>
      </w:tr>
      <w:tr w:rsidR="00EA4E89" w:rsidRPr="00567C3C" w:rsidTr="00567C3C">
        <w:trPr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5</w:t>
            </w:r>
          </w:p>
        </w:tc>
        <w:tc>
          <w:tcPr>
            <w:tcW w:w="863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EA4E89" w:rsidRPr="00567C3C" w:rsidRDefault="0062596C" w:rsidP="00567C3C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67C3C">
              <w:rPr>
                <w:rFonts w:cs="Times New Roman"/>
                <w:sz w:val="22"/>
                <w:szCs w:val="22"/>
                <w:lang w:val="ru-RU"/>
              </w:rPr>
              <w:t>30</w:t>
            </w:r>
            <w:r w:rsidR="00EA4E89" w:rsidRPr="00567C3C">
              <w:rPr>
                <w:rFonts w:cs="Times New Roman"/>
                <w:sz w:val="22"/>
                <w:szCs w:val="22"/>
                <w:lang w:val="ru-RU"/>
              </w:rPr>
              <w:t>.0</w:t>
            </w:r>
            <w:r w:rsidRPr="00567C3C">
              <w:rPr>
                <w:rFonts w:cs="Times New Roman"/>
                <w:sz w:val="22"/>
                <w:szCs w:val="22"/>
                <w:lang w:val="ru-RU"/>
              </w:rPr>
              <w:t>9</w:t>
            </w:r>
          </w:p>
          <w:p w:rsidR="00EA4E89" w:rsidRPr="00567C3C" w:rsidRDefault="00EA4E89" w:rsidP="00567C3C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Побег и почки.</w:t>
            </w:r>
          </w:p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(деревья и кустарники)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Побег. Листорасположение. Расположение почек на стебле.</w:t>
            </w:r>
          </w:p>
          <w:p w:rsidR="00EA4E89" w:rsidRPr="00567C3C" w:rsidRDefault="00EA4E89" w:rsidP="00567C3C">
            <w:pPr>
              <w:rPr>
                <w:i/>
                <w:iCs/>
                <w:sz w:val="22"/>
                <w:szCs w:val="22"/>
              </w:rPr>
            </w:pPr>
            <w:r w:rsidRPr="00567C3C">
              <w:rPr>
                <w:i/>
                <w:sz w:val="22"/>
                <w:szCs w:val="22"/>
              </w:rPr>
              <w:t xml:space="preserve">Практическая </w:t>
            </w:r>
            <w:r w:rsidRPr="00567C3C">
              <w:rPr>
                <w:i/>
                <w:iCs/>
                <w:sz w:val="22"/>
                <w:szCs w:val="22"/>
              </w:rPr>
              <w:t>работа</w:t>
            </w:r>
          </w:p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  Определение растений в безлистном состоянии (кустарники) на местных видах.</w:t>
            </w:r>
          </w:p>
          <w:p w:rsidR="00EA4E89" w:rsidRPr="00567C3C" w:rsidRDefault="00EA4E89" w:rsidP="00567C3C">
            <w:pPr>
              <w:snapToGrid w:val="0"/>
              <w:rPr>
                <w:b/>
                <w:bCs/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Определение растений в безлистном состоянии (деревья) на местных видах.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Закрепляют понятия «побег», «почка», «верхушечная почка», «пазушная почка» «узел», «междоузлие», «очередное листорасположение», «супротивное листорасположение», «мутовчатое расположение». Отрабатывают навыки работы с визуальными определителями.</w:t>
            </w:r>
          </w:p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Анализируют результаты лабораторной работы.</w:t>
            </w:r>
          </w:p>
        </w:tc>
      </w:tr>
      <w:tr w:rsidR="00EA4E89" w:rsidRPr="00567C3C" w:rsidTr="00567C3C">
        <w:tc>
          <w:tcPr>
            <w:tcW w:w="567" w:type="dxa"/>
            <w:gridSpan w:val="2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6</w:t>
            </w:r>
          </w:p>
        </w:tc>
        <w:tc>
          <w:tcPr>
            <w:tcW w:w="863" w:type="dxa"/>
            <w:gridSpan w:val="9"/>
            <w:tcBorders>
              <w:right w:val="single" w:sz="4" w:space="0" w:color="auto"/>
            </w:tcBorders>
          </w:tcPr>
          <w:p w:rsidR="00EA4E89" w:rsidRPr="00567C3C" w:rsidRDefault="00EA4E89" w:rsidP="00567C3C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67C3C">
              <w:rPr>
                <w:rFonts w:cs="Times New Roman"/>
                <w:sz w:val="22"/>
                <w:szCs w:val="22"/>
                <w:lang w:val="ru-RU"/>
              </w:rPr>
              <w:t>0</w:t>
            </w:r>
            <w:r w:rsidR="003553E3" w:rsidRPr="00567C3C">
              <w:rPr>
                <w:rFonts w:cs="Times New Roman"/>
                <w:sz w:val="22"/>
                <w:szCs w:val="22"/>
                <w:lang w:val="ru-RU"/>
              </w:rPr>
              <w:t>7</w:t>
            </w:r>
            <w:r w:rsidRPr="00567C3C">
              <w:rPr>
                <w:rFonts w:cs="Times New Roman"/>
                <w:sz w:val="22"/>
                <w:szCs w:val="22"/>
                <w:lang w:val="ru-RU"/>
              </w:rPr>
              <w:t>.10</w:t>
            </w: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EA4E89" w:rsidRPr="00567C3C" w:rsidRDefault="00EA4E89" w:rsidP="00567C3C">
            <w:pPr>
              <w:snapToGrid w:val="0"/>
              <w:rPr>
                <w:b/>
                <w:bCs/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Внешнее строение листа</w:t>
            </w:r>
          </w:p>
        </w:tc>
        <w:tc>
          <w:tcPr>
            <w:tcW w:w="2410" w:type="dxa"/>
          </w:tcPr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Внешнее строение листа. Форма листа. Листья простые и сложные. Жилкование листьев. </w:t>
            </w:r>
          </w:p>
          <w:p w:rsidR="00EA4E89" w:rsidRPr="00567C3C" w:rsidRDefault="00EA4E89" w:rsidP="00567C3C">
            <w:pPr>
              <w:rPr>
                <w:i/>
                <w:iCs/>
                <w:sz w:val="22"/>
                <w:szCs w:val="22"/>
              </w:rPr>
            </w:pPr>
            <w:r w:rsidRPr="00567C3C">
              <w:rPr>
                <w:i/>
                <w:iCs/>
                <w:sz w:val="22"/>
                <w:szCs w:val="22"/>
              </w:rPr>
              <w:lastRenderedPageBreak/>
              <w:t>Практическая работа</w:t>
            </w:r>
          </w:p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 Листья простые и сложные, их жилкование и листорасположение</w:t>
            </w:r>
          </w:p>
        </w:tc>
        <w:tc>
          <w:tcPr>
            <w:tcW w:w="3686" w:type="dxa"/>
          </w:tcPr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lastRenderedPageBreak/>
              <w:t xml:space="preserve">Определяют понятия: «листовая пластинка», «черешок», «черешковый лист», «сидячий лист», «простой лист», «сложный лист», «сетчатое жилкование», </w:t>
            </w:r>
            <w:r w:rsidRPr="00567C3C">
              <w:rPr>
                <w:sz w:val="22"/>
                <w:szCs w:val="22"/>
              </w:rPr>
              <w:lastRenderedPageBreak/>
              <w:t>«параллельное жилкование», «дуговое жилкование». Заполняют таблицу по результатам изучения различных листьев</w:t>
            </w:r>
          </w:p>
        </w:tc>
      </w:tr>
      <w:tr w:rsidR="00EA4E89" w:rsidRPr="00567C3C" w:rsidTr="00567C3C">
        <w:tc>
          <w:tcPr>
            <w:tcW w:w="567" w:type="dxa"/>
            <w:gridSpan w:val="2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863" w:type="dxa"/>
            <w:gridSpan w:val="9"/>
            <w:tcBorders>
              <w:right w:val="single" w:sz="4" w:space="0" w:color="auto"/>
            </w:tcBorders>
          </w:tcPr>
          <w:p w:rsidR="00EA4E89" w:rsidRPr="00567C3C" w:rsidRDefault="003553E3" w:rsidP="00567C3C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67C3C">
              <w:rPr>
                <w:rFonts w:cs="Times New Roman"/>
                <w:sz w:val="22"/>
                <w:szCs w:val="22"/>
                <w:lang w:val="ru-RU"/>
              </w:rPr>
              <w:t>14</w:t>
            </w:r>
            <w:r w:rsidR="00EA4E89" w:rsidRPr="00567C3C">
              <w:rPr>
                <w:rFonts w:cs="Times New Roman"/>
                <w:sz w:val="22"/>
                <w:szCs w:val="22"/>
                <w:lang w:val="ru-RU"/>
              </w:rPr>
              <w:t>.10</w:t>
            </w: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Видоизменения листьев. Влияние факторов среды на строение листа.</w:t>
            </w:r>
          </w:p>
        </w:tc>
        <w:tc>
          <w:tcPr>
            <w:tcW w:w="2410" w:type="dxa"/>
          </w:tcPr>
          <w:p w:rsidR="00EA4E89" w:rsidRPr="00567C3C" w:rsidRDefault="00EA4E89" w:rsidP="00567C3C">
            <w:pPr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Влияние факторов среды на строение листа. Видоизменения листьев.</w:t>
            </w:r>
          </w:p>
          <w:p w:rsidR="00EA4E89" w:rsidRPr="00567C3C" w:rsidRDefault="00EA4E89" w:rsidP="00567C3C">
            <w:pPr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Определяют понятия «кожица листа», «устьица», «хлоропласты», «столбчатая ткань листа», «губчатая ткань листа», «мякоть листа», «проводящий пучок», «сосуды», «ситовидные трубки», «волокна», «световые листья», «теневые листья», «видоизменения листьев».</w:t>
            </w:r>
          </w:p>
        </w:tc>
      </w:tr>
      <w:tr w:rsidR="00EA4E89" w:rsidRPr="00567C3C" w:rsidTr="00567C3C">
        <w:tc>
          <w:tcPr>
            <w:tcW w:w="567" w:type="dxa"/>
            <w:gridSpan w:val="2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8</w:t>
            </w:r>
          </w:p>
        </w:tc>
        <w:tc>
          <w:tcPr>
            <w:tcW w:w="863" w:type="dxa"/>
            <w:gridSpan w:val="9"/>
            <w:tcBorders>
              <w:right w:val="single" w:sz="4" w:space="0" w:color="auto"/>
            </w:tcBorders>
          </w:tcPr>
          <w:p w:rsidR="00EA4E89" w:rsidRPr="00567C3C" w:rsidRDefault="003553E3" w:rsidP="00567C3C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67C3C">
              <w:rPr>
                <w:rFonts w:cs="Times New Roman"/>
                <w:sz w:val="22"/>
                <w:szCs w:val="22"/>
                <w:lang w:val="ru-RU"/>
              </w:rPr>
              <w:t>21</w:t>
            </w:r>
            <w:r w:rsidR="00EA4E89" w:rsidRPr="00567C3C">
              <w:rPr>
                <w:rFonts w:cs="Times New Roman"/>
                <w:sz w:val="22"/>
                <w:szCs w:val="22"/>
                <w:lang w:val="ru-RU"/>
              </w:rPr>
              <w:t>.10</w:t>
            </w: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EA4E89" w:rsidRPr="00567C3C" w:rsidRDefault="00EA4E89" w:rsidP="00567C3C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Видоизменения побегов.</w:t>
            </w:r>
          </w:p>
        </w:tc>
        <w:tc>
          <w:tcPr>
            <w:tcW w:w="2410" w:type="dxa"/>
          </w:tcPr>
          <w:p w:rsidR="00EA4E89" w:rsidRPr="00567C3C" w:rsidRDefault="00EA4E89" w:rsidP="00567C3C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Строение и функции видоизмененных побегов. Изучение видоизмененных побегов (корневище, клубень, луковица)</w:t>
            </w:r>
          </w:p>
        </w:tc>
        <w:tc>
          <w:tcPr>
            <w:tcW w:w="3686" w:type="dxa"/>
          </w:tcPr>
          <w:p w:rsidR="00EA4E89" w:rsidRPr="00567C3C" w:rsidRDefault="00EA4E89" w:rsidP="00567C3C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Определяют понятия «видоизмененный побег», «корневище», «клубень», «луковица».</w:t>
            </w:r>
          </w:p>
        </w:tc>
      </w:tr>
      <w:tr w:rsidR="00592400" w:rsidRPr="00567C3C" w:rsidTr="00567C3C">
        <w:tc>
          <w:tcPr>
            <w:tcW w:w="567" w:type="dxa"/>
            <w:gridSpan w:val="2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9</w:t>
            </w:r>
          </w:p>
        </w:tc>
        <w:tc>
          <w:tcPr>
            <w:tcW w:w="863" w:type="dxa"/>
            <w:gridSpan w:val="9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11.11</w:t>
            </w: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Цветок и его строение. Соцветия. 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Строение цветка. Венчик цветка. Чашечка цветка. Околоцветник. Строение тычинки и пестика. Растения однодомные и двудомные (на примере местных видов) Формула цветка. </w:t>
            </w:r>
          </w:p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i/>
                <w:iCs/>
                <w:sz w:val="22"/>
                <w:szCs w:val="22"/>
              </w:rPr>
              <w:t>Практическая работа</w:t>
            </w:r>
          </w:p>
          <w:p w:rsidR="00592400" w:rsidRPr="00567C3C" w:rsidRDefault="00592400" w:rsidP="0059240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Изучение строения цветка 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Определяют понятия «пестик», «тычинка», «лепестки», «венчик», «чашелистики», «чашечка», «цветоножка», «цветоложе», «простой околоцветник», «двойной околоцветник», «тычиночная нить», «пыльник», «рыльце», «столбик», «завязь», «семязачаток», «однодомные растения», «двудомные растения». Выполняют лабораторную работу и обсуждают ее результаты.</w:t>
            </w:r>
          </w:p>
          <w:p w:rsidR="00592400" w:rsidRPr="00567C3C" w:rsidRDefault="00592400" w:rsidP="00592400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Выполняют модель цветка из пластилина.</w:t>
            </w:r>
          </w:p>
        </w:tc>
      </w:tr>
      <w:tr w:rsidR="00592400" w:rsidRPr="00567C3C" w:rsidTr="00567C3C">
        <w:tc>
          <w:tcPr>
            <w:tcW w:w="567" w:type="dxa"/>
            <w:gridSpan w:val="2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8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18.11</w:t>
            </w:r>
          </w:p>
        </w:tc>
        <w:tc>
          <w:tcPr>
            <w:tcW w:w="842" w:type="dxa"/>
            <w:gridSpan w:val="3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Распространение плодов и семян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Способы распространения плодов и семян. Приспособления, выработавшиеся у плодов и семян в связи с различными способами распространения</w:t>
            </w:r>
          </w:p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(Фильм)</w:t>
            </w:r>
          </w:p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Работают с текстом учебника, коллекциями, гербарными экземплярами. Наблюдают за способами распространения плодов и семян в природе. Готовят сообщение «Способы распространения плодов и семян и их значение для растений» </w:t>
            </w:r>
          </w:p>
        </w:tc>
      </w:tr>
      <w:tr w:rsidR="00592400" w:rsidRPr="00567C3C" w:rsidTr="00567C3C">
        <w:tc>
          <w:tcPr>
            <w:tcW w:w="567" w:type="dxa"/>
            <w:gridSpan w:val="2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8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  <w:lang w:val="en-US"/>
              </w:rPr>
              <w:t>2</w:t>
            </w:r>
            <w:r w:rsidRPr="00567C3C">
              <w:rPr>
                <w:sz w:val="22"/>
                <w:szCs w:val="22"/>
              </w:rPr>
              <w:t>5.</w:t>
            </w:r>
            <w:r w:rsidRPr="00567C3C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842" w:type="dxa"/>
            <w:gridSpan w:val="3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Разнообразие плодов и семян у растений </w:t>
            </w:r>
            <w:r>
              <w:rPr>
                <w:sz w:val="22"/>
                <w:szCs w:val="22"/>
              </w:rPr>
              <w:t>Хакасии</w:t>
            </w:r>
            <w:r w:rsidRPr="00567C3C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Способы распространения плодов и семян. Приспособления, выработавшиеся у плодов и семян в связи с различными способами распространения</w:t>
            </w:r>
          </w:p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(Фильм)</w:t>
            </w:r>
          </w:p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Работают с текстом учебника, коллекциями, гербарными экземплярами. Наблюдают за способами распространения плодов и семян в природе. Готовят сообщение «Способы распространения плодов и семян и их значение для растений» </w:t>
            </w:r>
          </w:p>
        </w:tc>
      </w:tr>
      <w:tr w:rsidR="00592400" w:rsidRPr="00567C3C" w:rsidTr="000B4DDF">
        <w:tc>
          <w:tcPr>
            <w:tcW w:w="10348" w:type="dxa"/>
            <w:gridSpan w:val="16"/>
          </w:tcPr>
          <w:p w:rsidR="00592400" w:rsidRPr="00567C3C" w:rsidRDefault="00592400" w:rsidP="00592400">
            <w:pPr>
              <w:jc w:val="center"/>
              <w:rPr>
                <w:i/>
                <w:iCs/>
                <w:sz w:val="22"/>
                <w:szCs w:val="22"/>
              </w:rPr>
            </w:pPr>
            <w:r w:rsidRPr="00567C3C">
              <w:rPr>
                <w:b/>
                <w:bCs/>
                <w:caps/>
                <w:sz w:val="22"/>
                <w:szCs w:val="22"/>
              </w:rPr>
              <w:t>глава 2.</w:t>
            </w:r>
            <w:r w:rsidRPr="00567C3C">
              <w:rPr>
                <w:b/>
                <w:bCs/>
                <w:sz w:val="22"/>
                <w:szCs w:val="22"/>
              </w:rPr>
              <w:t xml:space="preserve"> Жизнь растений (5 </w:t>
            </w:r>
            <w:r w:rsidRPr="00567C3C">
              <w:rPr>
                <w:iCs/>
                <w:sz w:val="22"/>
                <w:szCs w:val="22"/>
              </w:rPr>
              <w:t>часов</w:t>
            </w:r>
            <w:r w:rsidRPr="00567C3C">
              <w:rPr>
                <w:i/>
                <w:iCs/>
                <w:sz w:val="22"/>
                <w:szCs w:val="22"/>
              </w:rPr>
              <w:t>)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12</w:t>
            </w:r>
          </w:p>
        </w:tc>
        <w:tc>
          <w:tcPr>
            <w:tcW w:w="975" w:type="dxa"/>
            <w:gridSpan w:val="8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  <w:lang w:val="en-US"/>
              </w:rPr>
            </w:pPr>
            <w:r w:rsidRPr="00567C3C">
              <w:rPr>
                <w:sz w:val="22"/>
                <w:szCs w:val="22"/>
              </w:rPr>
              <w:t>02</w:t>
            </w:r>
            <w:r w:rsidRPr="00567C3C">
              <w:rPr>
                <w:sz w:val="22"/>
                <w:szCs w:val="22"/>
                <w:lang w:val="en-US"/>
              </w:rPr>
              <w:t>.12</w:t>
            </w:r>
          </w:p>
        </w:tc>
        <w:tc>
          <w:tcPr>
            <w:tcW w:w="859" w:type="dxa"/>
            <w:gridSpan w:val="4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Фотосинтез. Дыхание растений.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Фотосинтез. Хлоропласты, хлорофилл, их роль в фотосинтезе. Управление фотосинтезом растений: условия, </w:t>
            </w:r>
            <w:r w:rsidRPr="00567C3C">
              <w:rPr>
                <w:sz w:val="22"/>
                <w:szCs w:val="22"/>
              </w:rPr>
              <w:lastRenderedPageBreak/>
              <w:t>влияющие на интенсивность фотосинтеза. Значение фотосинтеза. Роль растений в образовании и накоплении органических веществ и кислорода на Земле.</w:t>
            </w:r>
          </w:p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Дыхание растений, его сущность. Роль устьиц, чечевичек и межклетников в газообмене у растений. Взаимосвязь процессов дыхания и фотосинтеза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lastRenderedPageBreak/>
              <w:t>Выявляют приспособленность растений к использованию света в процессе фотосинтеза. Определяют условия протекания фотосинтеза. Объясняют значение фотосинтеза и роль растений в природе и жизни человека.</w:t>
            </w:r>
          </w:p>
          <w:p w:rsidR="00592400" w:rsidRPr="00567C3C" w:rsidRDefault="00592400" w:rsidP="00592400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Выделяют существенные признаки </w:t>
            </w:r>
            <w:r w:rsidRPr="00567C3C">
              <w:rPr>
                <w:sz w:val="22"/>
                <w:szCs w:val="22"/>
              </w:rPr>
              <w:lastRenderedPageBreak/>
              <w:t>дыхания. Объясняют роль дыхания в процессе обмена веществ. Объясняют роли кислорода в процессе дыхания. Раскрывают значение дыхания в жизни растений. Устанавливают взаимосвязь процессов дыхания и фотосинтеза.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975" w:type="dxa"/>
            <w:gridSpan w:val="8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  <w:lang w:val="en-US"/>
              </w:rPr>
            </w:pPr>
            <w:r w:rsidRPr="00567C3C">
              <w:rPr>
                <w:sz w:val="22"/>
                <w:szCs w:val="22"/>
              </w:rPr>
              <w:t>09</w:t>
            </w:r>
            <w:r w:rsidRPr="00567C3C">
              <w:rPr>
                <w:sz w:val="22"/>
                <w:szCs w:val="22"/>
                <w:lang w:val="en-US"/>
              </w:rPr>
              <w:t>.12</w:t>
            </w:r>
          </w:p>
        </w:tc>
        <w:tc>
          <w:tcPr>
            <w:tcW w:w="859" w:type="dxa"/>
            <w:gridSpan w:val="4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Листопад.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Испарение воды растениями, его значение. Листопад, его значение. Осенняя окраска листьев.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spacing w:line="226" w:lineRule="exact"/>
              <w:contextualSpacing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Определяют значение испарения воды и листопада в жизни растений.</w:t>
            </w:r>
          </w:p>
          <w:p w:rsidR="00592400" w:rsidRPr="00567C3C" w:rsidRDefault="00592400" w:rsidP="00592400">
            <w:pPr>
              <w:rPr>
                <w:sz w:val="22"/>
                <w:szCs w:val="22"/>
              </w:rPr>
            </w:pP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14</w:t>
            </w:r>
          </w:p>
        </w:tc>
        <w:tc>
          <w:tcPr>
            <w:tcW w:w="975" w:type="dxa"/>
            <w:gridSpan w:val="8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  <w:lang w:val="en-US"/>
              </w:rPr>
            </w:pPr>
            <w:r w:rsidRPr="00567C3C">
              <w:rPr>
                <w:sz w:val="22"/>
                <w:szCs w:val="22"/>
                <w:lang w:val="en-US"/>
              </w:rPr>
              <w:t>1</w:t>
            </w:r>
            <w:r w:rsidRPr="00567C3C">
              <w:rPr>
                <w:sz w:val="22"/>
                <w:szCs w:val="22"/>
              </w:rPr>
              <w:t>6</w:t>
            </w:r>
            <w:r w:rsidRPr="00567C3C">
              <w:rPr>
                <w:sz w:val="22"/>
                <w:szCs w:val="22"/>
                <w:lang w:val="en-US"/>
              </w:rPr>
              <w:t>.12</w:t>
            </w:r>
          </w:p>
        </w:tc>
        <w:tc>
          <w:tcPr>
            <w:tcW w:w="859" w:type="dxa"/>
            <w:gridSpan w:val="4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Передвижение воды и питательных веществ в растении.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pacing w:line="226" w:lineRule="exact"/>
              <w:contextualSpacing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Передвижение веществ в растении. Транспорт веществ как составная часть обмена веществ. Проводящая функция стебля. Передвижение воды, минеральных и органических веществ в растении. </w:t>
            </w:r>
          </w:p>
          <w:p w:rsidR="00592400" w:rsidRPr="00567C3C" w:rsidRDefault="00592400" w:rsidP="00592400">
            <w:pPr>
              <w:spacing w:line="226" w:lineRule="exact"/>
              <w:contextualSpacing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Запасание органических веществ в органах растений, их использование на процессы жизнедеятельности. Защита растений от повреждений. 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Объясняют роль транспорта веществ в процессе обмена веществ. Объясняют механизм осуществления проводящей функции стебля. Объясняют особенности передвижения воды, минеральных и органических веществ в растениях. Проводят биологические эксперименты по изучению процессов жизнедеятельности организмов и объясняют их результаты. Приводят доказательства (аргументация) необходимости защиты растений от повреждений.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15</w:t>
            </w:r>
          </w:p>
        </w:tc>
        <w:tc>
          <w:tcPr>
            <w:tcW w:w="975" w:type="dxa"/>
            <w:gridSpan w:val="8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  <w:lang w:val="en-US"/>
              </w:rPr>
            </w:pPr>
            <w:r w:rsidRPr="00567C3C">
              <w:rPr>
                <w:sz w:val="22"/>
                <w:szCs w:val="22"/>
                <w:lang w:val="en-US"/>
              </w:rPr>
              <w:t>2</w:t>
            </w:r>
            <w:r w:rsidRPr="00567C3C">
              <w:rPr>
                <w:sz w:val="22"/>
                <w:szCs w:val="22"/>
              </w:rPr>
              <w:t>3</w:t>
            </w:r>
            <w:r w:rsidRPr="00567C3C">
              <w:rPr>
                <w:sz w:val="22"/>
                <w:szCs w:val="22"/>
                <w:lang w:val="en-US"/>
              </w:rPr>
              <w:t>.12</w:t>
            </w:r>
          </w:p>
        </w:tc>
        <w:tc>
          <w:tcPr>
            <w:tcW w:w="859" w:type="dxa"/>
            <w:gridSpan w:val="4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Способы размножения растений. Размножение голосеменных растений.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Размножение организмов, его роль в преемственности поколений. Размножение как важнейшее свойство организмов. Способы размножения организмов. Бесполое размножение растений. Половое размножение, его особенности. Половые клетки. Оплодотворение. Значение полового размножения для потомства и эволюции органического мира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spacing w:line="226" w:lineRule="exact"/>
              <w:contextualSpacing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Определяют значение размножения в жизни организмов. Характеризуют особенности бесполого размножения. Объясняют значение бесполого размножения. Раскрывают особенности и преимущества полового размножения по сравнению с бесполым. Объясняют значение полового размножения для потомства и эволюции органического мира.</w:t>
            </w:r>
          </w:p>
          <w:p w:rsidR="00592400" w:rsidRPr="00567C3C" w:rsidRDefault="00592400" w:rsidP="00592400">
            <w:pPr>
              <w:rPr>
                <w:sz w:val="22"/>
                <w:szCs w:val="22"/>
              </w:rPr>
            </w:pP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16</w:t>
            </w:r>
          </w:p>
        </w:tc>
        <w:tc>
          <w:tcPr>
            <w:tcW w:w="975" w:type="dxa"/>
            <w:gridSpan w:val="8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  <w:lang w:val="en-US"/>
              </w:rPr>
            </w:pPr>
            <w:r w:rsidRPr="00567C3C">
              <w:rPr>
                <w:sz w:val="22"/>
                <w:szCs w:val="22"/>
              </w:rPr>
              <w:t>30</w:t>
            </w:r>
            <w:r w:rsidRPr="00567C3C">
              <w:rPr>
                <w:sz w:val="22"/>
                <w:szCs w:val="22"/>
                <w:lang w:val="en-US"/>
              </w:rPr>
              <w:t>.1</w:t>
            </w:r>
            <w:r w:rsidRPr="00567C3C">
              <w:rPr>
                <w:sz w:val="22"/>
                <w:szCs w:val="22"/>
              </w:rPr>
              <w:t>2</w:t>
            </w:r>
          </w:p>
        </w:tc>
        <w:tc>
          <w:tcPr>
            <w:tcW w:w="859" w:type="dxa"/>
            <w:gridSpan w:val="4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Размножение покрытосеменных растений.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Размножение покрытосеменных растений. Опыление. Способы опыления. Оплодотворение. </w:t>
            </w:r>
            <w:r w:rsidRPr="00567C3C">
              <w:rPr>
                <w:sz w:val="22"/>
                <w:szCs w:val="22"/>
              </w:rPr>
              <w:lastRenderedPageBreak/>
              <w:t>Двойное оплодотворение. Образование плодов и семян. Способы вегетативного размножения.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lastRenderedPageBreak/>
              <w:t xml:space="preserve">Определение понятий: «пыльца», «пыльцевая трубка», «пыльцевое зерно», «зародышевый мешок», «пыльцевход», «центральная клетка», «двойное оплодотворение», «опыление», «перекрестное </w:t>
            </w:r>
            <w:r w:rsidRPr="00567C3C">
              <w:rPr>
                <w:sz w:val="22"/>
                <w:szCs w:val="22"/>
              </w:rPr>
              <w:lastRenderedPageBreak/>
              <w:t xml:space="preserve">опыление», «самоопыление», «искусственное опыление». Объясняют преимущества семенного размножения перед споровым. Сравнивают различные способы опыления и их роли. Объясняют значение оплодотворения и образования плодов и семян. </w:t>
            </w:r>
          </w:p>
          <w:p w:rsidR="00592400" w:rsidRPr="00567C3C" w:rsidRDefault="00592400" w:rsidP="00592400">
            <w:pPr>
              <w:spacing w:line="226" w:lineRule="exact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Определяют понятия «черенок», «отпрыск», «отводок», «прививка», «культура тканей», «привой», «подвой». </w:t>
            </w:r>
            <w:r w:rsidRPr="00567C3C">
              <w:rPr>
                <w:sz w:val="22"/>
                <w:szCs w:val="22"/>
              </w:rPr>
              <w:tab/>
              <w:t>Объясняют значение вегетативного размножения покрытосеменных растений и его использование человеком.</w:t>
            </w:r>
          </w:p>
        </w:tc>
      </w:tr>
      <w:tr w:rsidR="00592400" w:rsidRPr="00567C3C" w:rsidTr="000B4DDF">
        <w:tc>
          <w:tcPr>
            <w:tcW w:w="10348" w:type="dxa"/>
            <w:gridSpan w:val="16"/>
          </w:tcPr>
          <w:p w:rsidR="00592400" w:rsidRPr="00567C3C" w:rsidRDefault="00592400" w:rsidP="00592400">
            <w:pPr>
              <w:jc w:val="center"/>
              <w:rPr>
                <w:sz w:val="22"/>
                <w:szCs w:val="22"/>
              </w:rPr>
            </w:pPr>
            <w:r w:rsidRPr="00567C3C">
              <w:rPr>
                <w:b/>
                <w:sz w:val="22"/>
                <w:szCs w:val="22"/>
              </w:rPr>
              <w:lastRenderedPageBreak/>
              <w:t xml:space="preserve">ГЛАВА 3. </w:t>
            </w:r>
            <w:r w:rsidRPr="00567C3C">
              <w:rPr>
                <w:b/>
                <w:bCs/>
                <w:sz w:val="22"/>
                <w:szCs w:val="22"/>
              </w:rPr>
              <w:t xml:space="preserve">Классификация растений. Многообразие покрытосеменных растений. </w:t>
            </w:r>
            <w:proofErr w:type="gramStart"/>
            <w:r w:rsidRPr="00567C3C">
              <w:rPr>
                <w:b/>
                <w:bCs/>
                <w:sz w:val="22"/>
                <w:szCs w:val="22"/>
              </w:rPr>
              <w:t>( 15</w:t>
            </w:r>
            <w:proofErr w:type="gramEnd"/>
            <w:r w:rsidRPr="00567C3C">
              <w:rPr>
                <w:b/>
                <w:bCs/>
                <w:sz w:val="22"/>
                <w:szCs w:val="22"/>
              </w:rPr>
              <w:t xml:space="preserve"> часов)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17</w:t>
            </w:r>
          </w:p>
        </w:tc>
        <w:tc>
          <w:tcPr>
            <w:tcW w:w="960" w:type="dxa"/>
            <w:gridSpan w:val="7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  <w:lang w:val="en-US"/>
              </w:rPr>
            </w:pPr>
            <w:r w:rsidRPr="00567C3C">
              <w:rPr>
                <w:iCs/>
                <w:sz w:val="22"/>
                <w:szCs w:val="22"/>
              </w:rPr>
              <w:t>13</w:t>
            </w:r>
            <w:r w:rsidRPr="00567C3C">
              <w:rPr>
                <w:iCs/>
                <w:sz w:val="22"/>
                <w:szCs w:val="22"/>
                <w:lang w:val="en-US"/>
              </w:rPr>
              <w:t>.01</w:t>
            </w:r>
          </w:p>
        </w:tc>
        <w:tc>
          <w:tcPr>
            <w:tcW w:w="874" w:type="dxa"/>
            <w:gridSpan w:val="5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Систематика растений.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Основные систематические категории: вид, род, семейство, класс, отдел, царство. 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Определяют понятия «вид», «род», «семейство», «класс», «отдел», «царство». </w:t>
            </w:r>
          </w:p>
          <w:p w:rsidR="00592400" w:rsidRPr="00567C3C" w:rsidRDefault="00592400" w:rsidP="00592400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Выделяют признаки, характерные для высших споровых растений, для голосеменных растений</w:t>
            </w:r>
          </w:p>
        </w:tc>
      </w:tr>
      <w:tr w:rsidR="00592400" w:rsidRPr="00567C3C" w:rsidTr="00567C3C">
        <w:trPr>
          <w:trHeight w:val="1606"/>
        </w:trPr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18</w:t>
            </w:r>
          </w:p>
        </w:tc>
        <w:tc>
          <w:tcPr>
            <w:tcW w:w="960" w:type="dxa"/>
            <w:gridSpan w:val="7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  <w:lang w:val="en-US"/>
              </w:rPr>
              <w:t>2</w:t>
            </w:r>
            <w:r w:rsidRPr="00567C3C">
              <w:rPr>
                <w:sz w:val="22"/>
                <w:szCs w:val="22"/>
              </w:rPr>
              <w:t>0</w:t>
            </w:r>
            <w:r w:rsidRPr="00567C3C">
              <w:rPr>
                <w:sz w:val="22"/>
                <w:szCs w:val="22"/>
                <w:lang w:val="en-US"/>
              </w:rPr>
              <w:t>.0</w:t>
            </w:r>
            <w:r w:rsidRPr="00567C3C">
              <w:rPr>
                <w:sz w:val="22"/>
                <w:szCs w:val="22"/>
              </w:rPr>
              <w:t>1</w:t>
            </w:r>
          </w:p>
        </w:tc>
        <w:tc>
          <w:tcPr>
            <w:tcW w:w="874" w:type="dxa"/>
            <w:gridSpan w:val="5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Многообразие Голосеменных растений </w:t>
            </w:r>
            <w:r>
              <w:rPr>
                <w:iCs/>
                <w:sz w:val="22"/>
                <w:szCs w:val="22"/>
              </w:rPr>
              <w:t>Хакасии и Красноярского края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Знакомство с Голосеменными растениями Виды, занесённые в Красную книгу Новосибирской области.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Виртуальная экскурсия.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Узнают виды Голосеменных растений.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Обосновывают необходимость их охраны и восстановления вырубленных </w:t>
            </w:r>
            <w:proofErr w:type="gramStart"/>
            <w:r w:rsidRPr="00567C3C">
              <w:rPr>
                <w:iCs/>
                <w:sz w:val="22"/>
                <w:szCs w:val="22"/>
              </w:rPr>
              <w:t>хвойных  лесов</w:t>
            </w:r>
            <w:proofErr w:type="gramEnd"/>
            <w:r w:rsidRPr="00567C3C">
              <w:rPr>
                <w:iCs/>
                <w:sz w:val="22"/>
                <w:szCs w:val="22"/>
              </w:rPr>
              <w:t>.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19</w:t>
            </w:r>
          </w:p>
        </w:tc>
        <w:tc>
          <w:tcPr>
            <w:tcW w:w="960" w:type="dxa"/>
            <w:gridSpan w:val="7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27</w:t>
            </w:r>
            <w:r w:rsidRPr="00567C3C">
              <w:rPr>
                <w:iCs/>
                <w:sz w:val="22"/>
                <w:szCs w:val="22"/>
                <w:lang w:val="en-US"/>
              </w:rPr>
              <w:t>.0</w:t>
            </w:r>
            <w:r w:rsidRPr="00567C3C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874" w:type="dxa"/>
            <w:gridSpan w:val="5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Систематика покрытосеменных растений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Знакомство с классификацией цветковых растений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Определяют понятия «вид», «род», «семейство», «класс», «отдел», «царство». Выделяют признаки, характерные для двудольных и однодольных растений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20</w:t>
            </w:r>
          </w:p>
        </w:tc>
        <w:tc>
          <w:tcPr>
            <w:tcW w:w="960" w:type="dxa"/>
            <w:gridSpan w:val="7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  <w:lang w:val="en-US"/>
              </w:rPr>
            </w:pPr>
            <w:r w:rsidRPr="00567C3C">
              <w:rPr>
                <w:iCs/>
                <w:sz w:val="22"/>
                <w:szCs w:val="22"/>
              </w:rPr>
              <w:t>03</w:t>
            </w:r>
            <w:r w:rsidRPr="00567C3C">
              <w:rPr>
                <w:iCs/>
                <w:sz w:val="22"/>
                <w:szCs w:val="22"/>
                <w:lang w:val="en-US"/>
              </w:rPr>
              <w:t>.02</w:t>
            </w:r>
          </w:p>
        </w:tc>
        <w:tc>
          <w:tcPr>
            <w:tcW w:w="874" w:type="dxa"/>
            <w:gridSpan w:val="5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Растения в жизни человека. Культурные и сорные растения </w:t>
            </w:r>
            <w:r>
              <w:rPr>
                <w:iCs/>
                <w:sz w:val="22"/>
                <w:szCs w:val="22"/>
              </w:rPr>
              <w:t>Хакасии и Красноярского края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Различные направления использования человеком растений в своей жизни.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Сорные растения - их вред и польза.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Называют направления использования растений, обосновывают целесообразность использования растений человеком.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Обосновывают необходимость различных групп растений в сообществе.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21</w:t>
            </w:r>
          </w:p>
        </w:tc>
        <w:tc>
          <w:tcPr>
            <w:tcW w:w="945" w:type="dxa"/>
            <w:gridSpan w:val="6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  <w:lang w:val="en-US"/>
              </w:rPr>
            </w:pPr>
            <w:r w:rsidRPr="00567C3C">
              <w:rPr>
                <w:iCs/>
                <w:sz w:val="22"/>
                <w:szCs w:val="22"/>
              </w:rPr>
              <w:t>10.</w:t>
            </w:r>
            <w:r w:rsidRPr="00567C3C">
              <w:rPr>
                <w:iCs/>
                <w:sz w:val="22"/>
                <w:szCs w:val="22"/>
                <w:lang w:val="en-US"/>
              </w:rPr>
              <w:t>02</w:t>
            </w:r>
          </w:p>
        </w:tc>
        <w:tc>
          <w:tcPr>
            <w:tcW w:w="889" w:type="dxa"/>
            <w:gridSpan w:val="6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Лекарственные и ядовитые растения </w:t>
            </w:r>
            <w:r>
              <w:rPr>
                <w:iCs/>
                <w:sz w:val="22"/>
                <w:szCs w:val="22"/>
              </w:rPr>
              <w:t>Хакасии и Красноярского края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Различные виды лекарственных и ядовитых растений. В чём различие лекарственного и ядовитого растения.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Значение таких растений в жизни человека.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Виртуальная экскурсия.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686" w:type="dxa"/>
          </w:tcPr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Готовят сообщения на основе изучения дополнительной литературы.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Проводят исследование информированности учащихся по теме.</w:t>
            </w:r>
          </w:p>
          <w:p w:rsidR="00592400" w:rsidRPr="00567C3C" w:rsidRDefault="00592400" w:rsidP="00592400">
            <w:pPr>
              <w:snapToGrid w:val="0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22</w:t>
            </w:r>
          </w:p>
        </w:tc>
        <w:tc>
          <w:tcPr>
            <w:tcW w:w="945" w:type="dxa"/>
            <w:gridSpan w:val="6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  <w:lang w:val="en-US"/>
              </w:rPr>
            </w:pPr>
            <w:r w:rsidRPr="00567C3C">
              <w:rPr>
                <w:iCs/>
                <w:sz w:val="22"/>
                <w:szCs w:val="22"/>
              </w:rPr>
              <w:t>17.02</w:t>
            </w:r>
          </w:p>
        </w:tc>
        <w:tc>
          <w:tcPr>
            <w:tcW w:w="889" w:type="dxa"/>
            <w:gridSpan w:val="6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Декоративные растения, их использование в озеленении.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Различные направления использования декоративных растений. Группы растений, используемые для различных целей.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Проектирование </w:t>
            </w:r>
            <w:r w:rsidRPr="00567C3C">
              <w:rPr>
                <w:iCs/>
                <w:sz w:val="22"/>
                <w:szCs w:val="22"/>
              </w:rPr>
              <w:lastRenderedPageBreak/>
              <w:t>озеленения классной комнаты или комнаты в квартире.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lastRenderedPageBreak/>
              <w:t>Разрабатывают проект озеленения помещения (</w:t>
            </w:r>
            <w:proofErr w:type="spellStart"/>
            <w:r w:rsidRPr="00567C3C">
              <w:rPr>
                <w:iCs/>
                <w:sz w:val="22"/>
                <w:szCs w:val="22"/>
              </w:rPr>
              <w:t>микрогруппы</w:t>
            </w:r>
            <w:proofErr w:type="spellEnd"/>
            <w:r w:rsidRPr="00567C3C">
              <w:rPr>
                <w:iCs/>
                <w:sz w:val="22"/>
                <w:szCs w:val="22"/>
              </w:rPr>
              <w:t>)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Подбирают материал для оформления проекта.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23</w:t>
            </w:r>
          </w:p>
        </w:tc>
        <w:tc>
          <w:tcPr>
            <w:tcW w:w="945" w:type="dxa"/>
            <w:gridSpan w:val="6"/>
            <w:tcBorders>
              <w:right w:val="single" w:sz="4" w:space="0" w:color="auto"/>
            </w:tcBorders>
          </w:tcPr>
          <w:p w:rsidR="00592400" w:rsidRPr="00592400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24.02</w:t>
            </w:r>
          </w:p>
        </w:tc>
        <w:tc>
          <w:tcPr>
            <w:tcW w:w="889" w:type="dxa"/>
            <w:gridSpan w:val="6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b/>
                <w:bCs/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Класс Двудольные растения. Семейство Крестоцветные 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Признаки, характерные для растений семейства Крестоцветные.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Повторяют особенности строения цветка.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Выделяют основные особенности растений семейства Крестоцветные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Составляют описание растения по плану.</w:t>
            </w:r>
          </w:p>
          <w:p w:rsidR="00592400" w:rsidRPr="00567C3C" w:rsidRDefault="00592400" w:rsidP="00592400">
            <w:pPr>
              <w:snapToGrid w:val="0"/>
              <w:rPr>
                <w:b/>
                <w:bCs/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 Знакомятся с определительными карточками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24</w:t>
            </w:r>
          </w:p>
        </w:tc>
        <w:tc>
          <w:tcPr>
            <w:tcW w:w="930" w:type="dxa"/>
            <w:gridSpan w:val="5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  <w:lang w:val="en-US"/>
              </w:rPr>
            </w:pPr>
            <w:r w:rsidRPr="00567C3C">
              <w:rPr>
                <w:iCs/>
                <w:sz w:val="22"/>
                <w:szCs w:val="22"/>
              </w:rPr>
              <w:t>03.</w:t>
            </w:r>
            <w:r w:rsidRPr="00567C3C">
              <w:rPr>
                <w:iCs/>
                <w:sz w:val="22"/>
                <w:szCs w:val="22"/>
                <w:lang w:val="en-US"/>
              </w:rPr>
              <w:t>03</w:t>
            </w:r>
          </w:p>
        </w:tc>
        <w:tc>
          <w:tcPr>
            <w:tcW w:w="904" w:type="dxa"/>
            <w:gridSpan w:val="7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Определение растений семейства Крестоцветные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Признаки, характерные для растений семейства Крестоцветные. Многообразие видов.</w:t>
            </w:r>
          </w:p>
          <w:p w:rsidR="00592400" w:rsidRPr="00567C3C" w:rsidRDefault="00592400" w:rsidP="00592400">
            <w:pPr>
              <w:snapToGrid w:val="0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Закрепляют теоретические знания о разнообразии строения цветков, их форм.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Повторяют внешнее строение листа, листорасположение.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Повторяют типы плодов растений.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Закрепляют практические навыки работы с определительными карточками. 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25</w:t>
            </w:r>
          </w:p>
        </w:tc>
        <w:tc>
          <w:tcPr>
            <w:tcW w:w="930" w:type="dxa"/>
            <w:gridSpan w:val="5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  <w:lang w:val="en-US"/>
              </w:rPr>
            </w:pPr>
            <w:r w:rsidRPr="00567C3C">
              <w:rPr>
                <w:iCs/>
                <w:sz w:val="22"/>
                <w:szCs w:val="22"/>
                <w:lang w:val="en-US"/>
              </w:rPr>
              <w:t>1</w:t>
            </w:r>
            <w:r w:rsidRPr="00567C3C">
              <w:rPr>
                <w:iCs/>
                <w:sz w:val="22"/>
                <w:szCs w:val="22"/>
              </w:rPr>
              <w:t>0</w:t>
            </w:r>
            <w:r w:rsidRPr="00567C3C">
              <w:rPr>
                <w:iCs/>
                <w:sz w:val="22"/>
                <w:szCs w:val="22"/>
                <w:lang w:val="en-US"/>
              </w:rPr>
              <w:t>.03</w:t>
            </w:r>
          </w:p>
        </w:tc>
        <w:tc>
          <w:tcPr>
            <w:tcW w:w="904" w:type="dxa"/>
            <w:gridSpan w:val="7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Определение растений семейства Розоцветные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Признаки, характерные для растений семейства Розоцветные.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Многообразие видов.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Закрепляют теоретические знания о разнообразии строения цветков, их форм.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Повторяют внешнее строение листа, листорасположение.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Повторяют типы плодов растений.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Закрепляют практические навыки работы с определительными карточками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26</w:t>
            </w:r>
          </w:p>
        </w:tc>
        <w:tc>
          <w:tcPr>
            <w:tcW w:w="930" w:type="dxa"/>
            <w:gridSpan w:val="5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  <w:lang w:val="en-US"/>
              </w:rPr>
            </w:pPr>
            <w:r w:rsidRPr="00567C3C">
              <w:rPr>
                <w:iCs/>
                <w:sz w:val="22"/>
                <w:szCs w:val="22"/>
              </w:rPr>
              <w:t>17</w:t>
            </w:r>
            <w:r w:rsidRPr="00567C3C">
              <w:rPr>
                <w:iCs/>
                <w:sz w:val="22"/>
                <w:szCs w:val="22"/>
                <w:lang w:val="en-US"/>
              </w:rPr>
              <w:t>.03</w:t>
            </w:r>
          </w:p>
        </w:tc>
        <w:tc>
          <w:tcPr>
            <w:tcW w:w="904" w:type="dxa"/>
            <w:gridSpan w:val="7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Определение растений семейства Бобовые (Мотыльковые)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Признаки, характерные для растений семейства Бобовые.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Многообразие видов.</w:t>
            </w:r>
          </w:p>
          <w:p w:rsidR="00592400" w:rsidRPr="00567C3C" w:rsidRDefault="00592400" w:rsidP="00592400">
            <w:pPr>
              <w:snapToGrid w:val="0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Закрепляют теоретические знания о разнообразии строения цветков, их форм.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Повторяют внешнее строение листа, листорасположение.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Повторяют типы плодов растений.</w:t>
            </w:r>
          </w:p>
          <w:p w:rsidR="00592400" w:rsidRPr="00567C3C" w:rsidRDefault="00592400" w:rsidP="00592400">
            <w:pPr>
              <w:snapToGrid w:val="0"/>
              <w:rPr>
                <w:b/>
                <w:bCs/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Закрепляют практические навыки работы с определительными карточками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27</w:t>
            </w:r>
          </w:p>
        </w:tc>
        <w:tc>
          <w:tcPr>
            <w:tcW w:w="930" w:type="dxa"/>
            <w:gridSpan w:val="5"/>
            <w:tcBorders>
              <w:right w:val="single" w:sz="4" w:space="0" w:color="auto"/>
            </w:tcBorders>
          </w:tcPr>
          <w:p w:rsidR="00592400" w:rsidRPr="00592400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24.03</w:t>
            </w:r>
          </w:p>
        </w:tc>
        <w:tc>
          <w:tcPr>
            <w:tcW w:w="904" w:type="dxa"/>
            <w:gridSpan w:val="7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Определение растений семейства Паслёновые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Признаки, характерные для растений семейства Паслёновые.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Многообразие видов.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Закрепляют теоретические знания о разнообразии строения цветков, их форм.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Повторяют внешнее строение листа, листорасположение.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Повторяют типы плодов растений.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Закрепляют практические навыки работы с определительными карточками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28</w:t>
            </w:r>
          </w:p>
        </w:tc>
        <w:tc>
          <w:tcPr>
            <w:tcW w:w="930" w:type="dxa"/>
            <w:gridSpan w:val="5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  <w:lang w:val="en-US"/>
              </w:rPr>
            </w:pPr>
            <w:r w:rsidRPr="00567C3C">
              <w:rPr>
                <w:iCs/>
                <w:sz w:val="22"/>
                <w:szCs w:val="22"/>
              </w:rPr>
              <w:t>07</w:t>
            </w:r>
            <w:r w:rsidRPr="00567C3C">
              <w:rPr>
                <w:iCs/>
                <w:sz w:val="22"/>
                <w:szCs w:val="22"/>
                <w:lang w:val="en-US"/>
              </w:rPr>
              <w:t>.04</w:t>
            </w:r>
          </w:p>
        </w:tc>
        <w:tc>
          <w:tcPr>
            <w:tcW w:w="904" w:type="dxa"/>
            <w:gridSpan w:val="7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Семейство Сложноцветные (Астровые)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Признаки, характерные для растений семейства Сложноцветные.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Выделяют основные особенности растений семейства Сложноцветные.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Составляют описание растения по плану.</w:t>
            </w:r>
          </w:p>
          <w:p w:rsidR="00592400" w:rsidRPr="00567C3C" w:rsidRDefault="00592400" w:rsidP="00592400">
            <w:pPr>
              <w:snapToGrid w:val="0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29</w:t>
            </w:r>
          </w:p>
        </w:tc>
        <w:tc>
          <w:tcPr>
            <w:tcW w:w="930" w:type="dxa"/>
            <w:gridSpan w:val="5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  <w:lang w:val="en-US"/>
              </w:rPr>
            </w:pPr>
            <w:r w:rsidRPr="00567C3C">
              <w:rPr>
                <w:iCs/>
                <w:sz w:val="22"/>
                <w:szCs w:val="22"/>
              </w:rPr>
              <w:t>14</w:t>
            </w:r>
            <w:r w:rsidRPr="00567C3C">
              <w:rPr>
                <w:iCs/>
                <w:sz w:val="22"/>
                <w:szCs w:val="22"/>
                <w:lang w:val="en-US"/>
              </w:rPr>
              <w:t>.04</w:t>
            </w:r>
          </w:p>
        </w:tc>
        <w:tc>
          <w:tcPr>
            <w:tcW w:w="904" w:type="dxa"/>
            <w:gridSpan w:val="7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Класс Однодольные. Семейство Злаковые.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b/>
                <w:bCs/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Признаки, характерные для растений семейства Злаковые.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Выделяют основные особенности растений семейств Злаковые и Лилейные.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Определяют растения по карточкам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>30</w:t>
            </w:r>
          </w:p>
        </w:tc>
        <w:tc>
          <w:tcPr>
            <w:tcW w:w="915" w:type="dxa"/>
            <w:gridSpan w:val="4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  <w:lang w:val="en-US"/>
              </w:rPr>
            </w:pPr>
            <w:r w:rsidRPr="00567C3C">
              <w:rPr>
                <w:iCs/>
                <w:sz w:val="22"/>
                <w:szCs w:val="22"/>
                <w:lang w:val="en-US"/>
              </w:rPr>
              <w:t>2</w:t>
            </w:r>
            <w:r w:rsidRPr="00567C3C">
              <w:rPr>
                <w:iCs/>
                <w:sz w:val="22"/>
                <w:szCs w:val="22"/>
              </w:rPr>
              <w:t>1</w:t>
            </w:r>
            <w:r w:rsidRPr="00567C3C">
              <w:rPr>
                <w:iCs/>
                <w:sz w:val="22"/>
                <w:szCs w:val="22"/>
                <w:lang w:val="en-US"/>
              </w:rPr>
              <w:t>.04</w:t>
            </w:r>
          </w:p>
        </w:tc>
        <w:tc>
          <w:tcPr>
            <w:tcW w:w="919" w:type="dxa"/>
            <w:gridSpan w:val="8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Класс Однодольные. Семейство Лилейные.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Признаки, характерные для растений семейства Лилейные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Выделяют основные особенности растений семейств Злаковые и Лилейные.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Определяют растения по карточкам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915" w:type="dxa"/>
            <w:gridSpan w:val="4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28</w:t>
            </w:r>
            <w:r w:rsidRPr="00567C3C">
              <w:rPr>
                <w:iCs/>
                <w:sz w:val="22"/>
                <w:szCs w:val="22"/>
                <w:lang w:val="en-US"/>
              </w:rPr>
              <w:t>.0</w:t>
            </w:r>
            <w:r w:rsidRPr="00567C3C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919" w:type="dxa"/>
            <w:gridSpan w:val="8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Многообразие представителей класса однодольных растений 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proofErr w:type="gramStart"/>
            <w:r w:rsidRPr="00567C3C">
              <w:rPr>
                <w:iCs/>
                <w:sz w:val="22"/>
                <w:szCs w:val="22"/>
              </w:rPr>
              <w:t>Дикорастущие  и</w:t>
            </w:r>
            <w:proofErr w:type="gramEnd"/>
            <w:r w:rsidRPr="00567C3C">
              <w:rPr>
                <w:iCs/>
                <w:sz w:val="22"/>
                <w:szCs w:val="22"/>
              </w:rPr>
              <w:t xml:space="preserve"> культурные формы однодольных растений, используемые в  Новосибирской области и Краснозерском районе.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Выделяют основные особенности растений семейств Злаковые и Лилейные.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Определяют практическое значение однодольных растений</w:t>
            </w:r>
          </w:p>
        </w:tc>
      </w:tr>
      <w:tr w:rsidR="00592400" w:rsidRPr="00567C3C" w:rsidTr="000B4DDF">
        <w:tc>
          <w:tcPr>
            <w:tcW w:w="10348" w:type="dxa"/>
            <w:gridSpan w:val="16"/>
          </w:tcPr>
          <w:p w:rsidR="00592400" w:rsidRPr="00567C3C" w:rsidRDefault="00592400" w:rsidP="00592400">
            <w:pPr>
              <w:snapToGrid w:val="0"/>
              <w:jc w:val="center"/>
              <w:rPr>
                <w:bCs/>
                <w:iCs/>
                <w:sz w:val="22"/>
                <w:szCs w:val="22"/>
              </w:rPr>
            </w:pPr>
            <w:r w:rsidRPr="00567C3C">
              <w:rPr>
                <w:b/>
                <w:bCs/>
                <w:iCs/>
                <w:sz w:val="22"/>
                <w:szCs w:val="22"/>
              </w:rPr>
              <w:t xml:space="preserve">ГЛАВА 4. Природные сообщества </w:t>
            </w:r>
            <w:r w:rsidRPr="00567C3C">
              <w:rPr>
                <w:bCs/>
                <w:iCs/>
                <w:sz w:val="22"/>
                <w:szCs w:val="22"/>
              </w:rPr>
              <w:t>(3 часа)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 32</w:t>
            </w: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05.05</w:t>
            </w:r>
          </w:p>
        </w:tc>
        <w:tc>
          <w:tcPr>
            <w:tcW w:w="934" w:type="dxa"/>
            <w:gridSpan w:val="9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Растительные сообщества Взаимосвязи в растительном сообществе. </w:t>
            </w:r>
          </w:p>
          <w:p w:rsidR="00592400" w:rsidRPr="00567C3C" w:rsidRDefault="00592400" w:rsidP="00592400">
            <w:pPr>
              <w:snapToGrid w:val="0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Типы растительных сообществ. Сожительство организмов в растительном сообществе. Взаимосвязи в растительном сообществе. Сезонные изменения в растительном сообществе.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Определяют понятия «растительное сообщество», «растительность», «</w:t>
            </w:r>
            <w:proofErr w:type="spellStart"/>
            <w:r w:rsidRPr="00567C3C">
              <w:rPr>
                <w:iCs/>
                <w:sz w:val="22"/>
                <w:szCs w:val="22"/>
              </w:rPr>
              <w:t>ярусность</w:t>
            </w:r>
            <w:proofErr w:type="spellEnd"/>
            <w:r w:rsidRPr="00567C3C">
              <w:rPr>
                <w:iCs/>
                <w:sz w:val="22"/>
                <w:szCs w:val="22"/>
              </w:rPr>
              <w:t xml:space="preserve">».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Характеризуют различные типы растительных сообществ. </w:t>
            </w:r>
          </w:p>
          <w:p w:rsidR="00592400" w:rsidRPr="00567C3C" w:rsidRDefault="00592400" w:rsidP="00592400">
            <w:pPr>
              <w:snapToGrid w:val="0"/>
              <w:rPr>
                <w:b/>
                <w:bCs/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Устанавливают взаимосвязи в растительном сообществе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 33</w:t>
            </w:r>
          </w:p>
        </w:tc>
        <w:tc>
          <w:tcPr>
            <w:tcW w:w="885" w:type="dxa"/>
            <w:gridSpan w:val="2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bCs/>
                <w:iCs/>
                <w:sz w:val="22"/>
                <w:szCs w:val="22"/>
                <w:lang w:val="en-US"/>
              </w:rPr>
            </w:pPr>
            <w:r w:rsidRPr="00567C3C">
              <w:rPr>
                <w:bCs/>
                <w:iCs/>
                <w:sz w:val="22"/>
                <w:szCs w:val="22"/>
              </w:rPr>
              <w:t>12</w:t>
            </w:r>
            <w:r w:rsidRPr="00567C3C">
              <w:rPr>
                <w:bCs/>
                <w:iCs/>
                <w:sz w:val="22"/>
                <w:szCs w:val="22"/>
                <w:lang w:val="en-US"/>
              </w:rPr>
              <w:t>.05</w:t>
            </w:r>
          </w:p>
        </w:tc>
        <w:tc>
          <w:tcPr>
            <w:tcW w:w="949" w:type="dxa"/>
            <w:gridSpan w:val="10"/>
          </w:tcPr>
          <w:p w:rsidR="00592400" w:rsidRPr="00567C3C" w:rsidRDefault="00592400" w:rsidP="00592400">
            <w:pPr>
              <w:snapToGri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bCs/>
                <w:iCs/>
                <w:sz w:val="22"/>
                <w:szCs w:val="22"/>
              </w:rPr>
            </w:pPr>
            <w:r w:rsidRPr="00567C3C">
              <w:rPr>
                <w:bCs/>
                <w:iCs/>
                <w:sz w:val="22"/>
                <w:szCs w:val="22"/>
              </w:rPr>
              <w:t xml:space="preserve">Приспособленность растений к совместной жизни в природном сообществе. (Лес. Луг. Водоем.) </w:t>
            </w:r>
            <w:r w:rsidRPr="00567C3C">
              <w:rPr>
                <w:iCs/>
                <w:sz w:val="22"/>
                <w:szCs w:val="22"/>
              </w:rPr>
              <w:t>Урок-проект «Природное сообщество»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Адаптация, </w:t>
            </w:r>
          </w:p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относительная адаптация. Растительность и флора.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Флора природного сообщества.</w:t>
            </w:r>
          </w:p>
          <w:p w:rsidR="00592400" w:rsidRPr="00567C3C" w:rsidRDefault="00592400" w:rsidP="00592400">
            <w:pPr>
              <w:rPr>
                <w:sz w:val="22"/>
                <w:szCs w:val="22"/>
              </w:rPr>
            </w:pPr>
          </w:p>
          <w:p w:rsidR="00592400" w:rsidRPr="00567C3C" w:rsidRDefault="00592400" w:rsidP="00592400">
            <w:pPr>
              <w:rPr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Работа в группах (выбирают тип сообщества для проектирования), подбор материала для проекта. Работа над материалами к проекту, создание презентационных материалов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Выявляют черты приспособленности,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Обосновывают относительность приспособленности организмов к совместной жизни в природном сообществе. Определяют понятия «растительность» и «флора».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Анализируют состав флоры сообществ леса, луга, водоёма болота.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Работают в группах (выбирают тип сообщества для проектирования),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Подбирают и анализируют материал для </w:t>
            </w:r>
            <w:proofErr w:type="gramStart"/>
            <w:r w:rsidRPr="00567C3C">
              <w:rPr>
                <w:iCs/>
                <w:sz w:val="22"/>
                <w:szCs w:val="22"/>
              </w:rPr>
              <w:t>проекта Оформляют</w:t>
            </w:r>
            <w:proofErr w:type="gramEnd"/>
            <w:r w:rsidRPr="00567C3C">
              <w:rPr>
                <w:iCs/>
                <w:sz w:val="22"/>
                <w:szCs w:val="22"/>
              </w:rPr>
              <w:t xml:space="preserve"> проект, обсуждают его защиту, выбирают форму защиты проекта</w:t>
            </w:r>
          </w:p>
        </w:tc>
      </w:tr>
      <w:tr w:rsidR="00592400" w:rsidRPr="00567C3C" w:rsidTr="00567C3C">
        <w:tc>
          <w:tcPr>
            <w:tcW w:w="425" w:type="dxa"/>
          </w:tcPr>
          <w:p w:rsidR="00592400" w:rsidRPr="00567C3C" w:rsidRDefault="00592400" w:rsidP="00592400">
            <w:pPr>
              <w:snapToGrid w:val="0"/>
              <w:ind w:right="-108"/>
              <w:rPr>
                <w:sz w:val="22"/>
                <w:szCs w:val="22"/>
              </w:rPr>
            </w:pPr>
            <w:r w:rsidRPr="00567C3C">
              <w:rPr>
                <w:sz w:val="22"/>
                <w:szCs w:val="22"/>
              </w:rPr>
              <w:t xml:space="preserve"> 34</w:t>
            </w:r>
          </w:p>
        </w:tc>
        <w:tc>
          <w:tcPr>
            <w:tcW w:w="885" w:type="dxa"/>
            <w:gridSpan w:val="2"/>
            <w:tcBorders>
              <w:righ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  <w:lang w:val="en-US"/>
              </w:rPr>
            </w:pPr>
            <w:r w:rsidRPr="00567C3C">
              <w:rPr>
                <w:iCs/>
                <w:sz w:val="22"/>
                <w:szCs w:val="22"/>
              </w:rPr>
              <w:t>19</w:t>
            </w:r>
            <w:r w:rsidRPr="00567C3C">
              <w:rPr>
                <w:iCs/>
                <w:sz w:val="22"/>
                <w:szCs w:val="22"/>
                <w:lang w:val="en-US"/>
              </w:rPr>
              <w:t>.05</w:t>
            </w:r>
          </w:p>
        </w:tc>
        <w:tc>
          <w:tcPr>
            <w:tcW w:w="949" w:type="dxa"/>
            <w:gridSpan w:val="10"/>
            <w:tcBorders>
              <w:left w:val="single" w:sz="4" w:space="0" w:color="auto"/>
            </w:tcBorders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993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Влияние хозяйственной деятельности человека на растительный мир. Урок проект «Особо охраняемые природные территории </w:t>
            </w:r>
            <w:r>
              <w:rPr>
                <w:iCs/>
                <w:sz w:val="22"/>
                <w:szCs w:val="22"/>
              </w:rPr>
              <w:t>Хакасии и Красноярского края</w:t>
            </w:r>
            <w:r w:rsidRPr="00567C3C">
              <w:rPr>
                <w:iCs/>
                <w:sz w:val="22"/>
                <w:szCs w:val="22"/>
              </w:rPr>
              <w:t>.»</w:t>
            </w:r>
          </w:p>
        </w:tc>
        <w:tc>
          <w:tcPr>
            <w:tcW w:w="2410" w:type="dxa"/>
          </w:tcPr>
          <w:p w:rsidR="00592400" w:rsidRPr="00567C3C" w:rsidRDefault="00592400" w:rsidP="00592400">
            <w:pPr>
              <w:snapToGrid w:val="0"/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Работа в группах (выбирают тип сообщества для проектирования), подбор материала для проекта. Работа над материалами к проекту, создание презентационных материалов. Влияние хозяйственной деятельности человека на растительный мир. История охраны природы в нашей стране. Роль заповедников и заказников. Рациональное природопользование</w:t>
            </w:r>
          </w:p>
        </w:tc>
        <w:tc>
          <w:tcPr>
            <w:tcW w:w="3686" w:type="dxa"/>
          </w:tcPr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Работают в группах (выбирают тип сообщества для проектирования),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 xml:space="preserve">Подбирают и анализируют материал для проекта. Оформляют проект, обсуждают его защиту, выбирают форму защиты проекта. 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Определяют понятия «заповедник», «заказник», «рациональное природопользование».</w:t>
            </w:r>
          </w:p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iCs/>
                <w:sz w:val="22"/>
                <w:szCs w:val="22"/>
              </w:rPr>
              <w:t>Устанавливают причинно-следственные связи между воздействием человека на природу и необходимостью её охранять.</w:t>
            </w:r>
          </w:p>
        </w:tc>
      </w:tr>
      <w:tr w:rsidR="00592400" w:rsidRPr="00567C3C" w:rsidTr="000B4DDF">
        <w:tc>
          <w:tcPr>
            <w:tcW w:w="10348" w:type="dxa"/>
            <w:gridSpan w:val="16"/>
          </w:tcPr>
          <w:p w:rsidR="00592400" w:rsidRPr="00567C3C" w:rsidRDefault="00592400" w:rsidP="00592400">
            <w:pPr>
              <w:rPr>
                <w:iCs/>
                <w:sz w:val="22"/>
                <w:szCs w:val="22"/>
              </w:rPr>
            </w:pPr>
            <w:r w:rsidRPr="00567C3C">
              <w:rPr>
                <w:b/>
                <w:bCs/>
                <w:sz w:val="22"/>
                <w:szCs w:val="22"/>
              </w:rPr>
              <w:t>Итого 34 часов</w:t>
            </w:r>
          </w:p>
        </w:tc>
      </w:tr>
    </w:tbl>
    <w:p w:rsidR="00FF4E7E" w:rsidRPr="00567C3C" w:rsidRDefault="00FF4E7E" w:rsidP="00567C3C">
      <w:pPr>
        <w:rPr>
          <w:sz w:val="22"/>
          <w:szCs w:val="22"/>
        </w:rPr>
      </w:pPr>
    </w:p>
    <w:p w:rsidR="00FF4E7E" w:rsidRPr="00567C3C" w:rsidRDefault="00FF4E7E" w:rsidP="00567C3C">
      <w:pPr>
        <w:rPr>
          <w:sz w:val="22"/>
          <w:szCs w:val="22"/>
        </w:rPr>
      </w:pPr>
    </w:p>
    <w:sectPr w:rsidR="00FF4E7E" w:rsidRPr="00567C3C" w:rsidSect="00EA4E89">
      <w:pgSz w:w="11906" w:h="16838"/>
      <w:pgMar w:top="426" w:right="28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983CAC"/>
    <w:multiLevelType w:val="hybridMultilevel"/>
    <w:tmpl w:val="E00E3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E7E"/>
    <w:rsid w:val="00002BF4"/>
    <w:rsid w:val="00055489"/>
    <w:rsid w:val="000928DC"/>
    <w:rsid w:val="000B4DDF"/>
    <w:rsid w:val="000D2D55"/>
    <w:rsid w:val="000F2E53"/>
    <w:rsid w:val="001E45CB"/>
    <w:rsid w:val="00313B47"/>
    <w:rsid w:val="003403ED"/>
    <w:rsid w:val="0034415E"/>
    <w:rsid w:val="003553E3"/>
    <w:rsid w:val="00370A19"/>
    <w:rsid w:val="003932B1"/>
    <w:rsid w:val="003C21F6"/>
    <w:rsid w:val="00460AEB"/>
    <w:rsid w:val="0049359E"/>
    <w:rsid w:val="00506DF9"/>
    <w:rsid w:val="00544249"/>
    <w:rsid w:val="00567C3C"/>
    <w:rsid w:val="00592400"/>
    <w:rsid w:val="00613BDF"/>
    <w:rsid w:val="00617172"/>
    <w:rsid w:val="0062122A"/>
    <w:rsid w:val="0062596C"/>
    <w:rsid w:val="006B63B2"/>
    <w:rsid w:val="006D445D"/>
    <w:rsid w:val="007422B1"/>
    <w:rsid w:val="007A10B5"/>
    <w:rsid w:val="007A68BE"/>
    <w:rsid w:val="00821915"/>
    <w:rsid w:val="00825A59"/>
    <w:rsid w:val="00840DBB"/>
    <w:rsid w:val="00842DD7"/>
    <w:rsid w:val="0089770B"/>
    <w:rsid w:val="00912686"/>
    <w:rsid w:val="0096190F"/>
    <w:rsid w:val="009A2ED3"/>
    <w:rsid w:val="00A06FCA"/>
    <w:rsid w:val="00AE605D"/>
    <w:rsid w:val="00BD2306"/>
    <w:rsid w:val="00BE1042"/>
    <w:rsid w:val="00BF7F2A"/>
    <w:rsid w:val="00C04870"/>
    <w:rsid w:val="00C162CC"/>
    <w:rsid w:val="00C25213"/>
    <w:rsid w:val="00CA4ED9"/>
    <w:rsid w:val="00DB1F33"/>
    <w:rsid w:val="00EA4E89"/>
    <w:rsid w:val="00EA6BF5"/>
    <w:rsid w:val="00EB033D"/>
    <w:rsid w:val="00EB2F8F"/>
    <w:rsid w:val="00EB4F18"/>
    <w:rsid w:val="00F01AC8"/>
    <w:rsid w:val="00F14E90"/>
    <w:rsid w:val="00FB117C"/>
    <w:rsid w:val="00FE7505"/>
    <w:rsid w:val="00FF151F"/>
    <w:rsid w:val="00FF4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F3008"/>
  <w15:docId w15:val="{E80FA371-1C41-48DA-86DF-C08F70AD0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E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21F6"/>
    <w:pPr>
      <w:spacing w:after="0" w:line="240" w:lineRule="auto"/>
    </w:pPr>
  </w:style>
  <w:style w:type="table" w:styleId="a4">
    <w:name w:val="Table Grid"/>
    <w:basedOn w:val="a1"/>
    <w:uiPriority w:val="59"/>
    <w:rsid w:val="0061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EB4F18"/>
    <w:pPr>
      <w:widowControl/>
      <w:autoSpaceDE/>
      <w:autoSpaceDN/>
      <w:adjustRightInd/>
      <w:spacing w:before="120" w:after="120"/>
      <w:jc w:val="both"/>
    </w:pPr>
    <w:rPr>
      <w:color w:val="000000"/>
      <w:sz w:val="24"/>
      <w:szCs w:val="24"/>
    </w:rPr>
  </w:style>
  <w:style w:type="paragraph" w:customStyle="1" w:styleId="Standard">
    <w:name w:val="Standard"/>
    <w:rsid w:val="00002BF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68922-132B-4D0A-ACFE-9C4D18D90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14</Pages>
  <Words>5785</Words>
  <Characters>32975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2025-09-14T13:34:00Z</cp:lastPrinted>
  <dcterms:created xsi:type="dcterms:W3CDTF">2018-09-27T04:15:00Z</dcterms:created>
  <dcterms:modified xsi:type="dcterms:W3CDTF">2026-09-07T15:06:00Z</dcterms:modified>
</cp:coreProperties>
</file>