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6CFF" w14:textId="77777777" w:rsidR="007624CE" w:rsidRDefault="0000000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выписка из АООП НОО</w:t>
      </w:r>
    </w:p>
    <w:p w14:paraId="70FB3732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0815AB8" w14:textId="77777777" w:rsidR="007624CE" w:rsidRDefault="00000000">
      <w:pPr>
        <w:ind w:left="142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 «Бондаревская средняя общеобразовательная школа»выпис</w:t>
      </w:r>
    </w:p>
    <w:p w14:paraId="2D8231DE" w14:textId="77777777" w:rsidR="007624CE" w:rsidRDefault="00000000">
      <w:pPr>
        <w:suppressAutoHyphens/>
        <w:spacing w:after="0" w:line="240" w:lineRule="auto"/>
        <w:ind w:leftChars="2800" w:left="61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Theme="majorBidi" w:hAnsiTheme="majorBidi" w:cstheme="majorBidi"/>
          <w:sz w:val="28"/>
          <w:szCs w:val="28"/>
        </w:rPr>
        <w:t>Выписка верна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76BFD036" w14:textId="77777777" w:rsidR="007624CE" w:rsidRDefault="00000000">
      <w:pPr>
        <w:suppressAutoHyphens/>
        <w:spacing w:after="0" w:line="240" w:lineRule="auto"/>
        <w:ind w:leftChars="2800" w:left="61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директор</w:t>
      </w:r>
    </w:p>
    <w:p w14:paraId="37A39B28" w14:textId="77777777" w:rsidR="007624CE" w:rsidRDefault="00000000">
      <w:pPr>
        <w:suppressAutoHyphens/>
        <w:spacing w:after="0" w:line="240" w:lineRule="auto"/>
        <w:ind w:leftChars="2800" w:left="61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МБОУ «Бондаревская СОШ»</w:t>
      </w:r>
    </w:p>
    <w:p w14:paraId="1A842AF8" w14:textId="77777777" w:rsidR="007624CE" w:rsidRDefault="00000000">
      <w:pPr>
        <w:suppressAutoHyphens/>
        <w:spacing w:after="0" w:line="240" w:lineRule="auto"/>
        <w:ind w:leftChars="2800" w:left="61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Н.А.Кузьмичева</w:t>
      </w:r>
    </w:p>
    <w:p w14:paraId="5B7132F9" w14:textId="77777777" w:rsidR="007624CE" w:rsidRDefault="00000000">
      <w:pPr>
        <w:suppressAutoHyphens/>
        <w:spacing w:after="0" w:line="240" w:lineRule="auto"/>
        <w:ind w:leftChars="2800" w:left="61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</w:p>
    <w:p w14:paraId="20BD7438" w14:textId="77777777" w:rsidR="007624CE" w:rsidRDefault="007624CE">
      <w:pPr>
        <w:ind w:leftChars="2800" w:left="6160"/>
        <w:jc w:val="center"/>
        <w:rPr>
          <w:rFonts w:asciiTheme="majorBidi" w:hAnsiTheme="majorBidi" w:cstheme="majorBidi"/>
          <w:sz w:val="28"/>
          <w:szCs w:val="28"/>
        </w:rPr>
      </w:pPr>
    </w:p>
    <w:p w14:paraId="1F204231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3980DF8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B5CB776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EF717EF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85E2595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ED4A556" w14:textId="77777777" w:rsidR="007624CE" w:rsidRDefault="0000000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1ED7B6C6" w14:textId="77777777" w:rsidR="007624CE" w:rsidRDefault="0000000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начального общего образования для обучающихся с нарушением интелекта</w:t>
      </w:r>
    </w:p>
    <w:p w14:paraId="548B9E4C" w14:textId="77777777" w:rsidR="007624CE" w:rsidRDefault="0000000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 учебный год</w:t>
      </w:r>
    </w:p>
    <w:p w14:paraId="0B44B7AF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6476187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B7577A5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47BDB98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EA42A36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AF44B35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8F6182D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40A7414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013F529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8B11430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C605DAA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7F60FB5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5C58180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505D0CF" w14:textId="77777777" w:rsidR="007624CE" w:rsidRDefault="007624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B286FB6" w14:textId="77777777" w:rsidR="007624CE" w:rsidRDefault="0000000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Бейский муниципальный район, Республика Хакасия 2026г</w:t>
      </w:r>
    </w:p>
    <w:p w14:paraId="39528324" w14:textId="77777777" w:rsidR="007624CE" w:rsidRDefault="00000000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Учебный план.</w:t>
      </w:r>
    </w:p>
    <w:p w14:paraId="2D7DD6BE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Учебный план МБОУ «Бондаревская СОШ», реализующих ФАООП УО (вариант 1), фиксирует общий объем нагрузки, максимальный объем аудиторной нагрузки обучающихся, состав и структуру обязательных предметных областей, распределяет учебное время, отводимое на их освоение по классам и учебным предметам.</w:t>
      </w:r>
    </w:p>
    <w:p w14:paraId="4FA4089F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</w:t>
      </w:r>
    </w:p>
    <w:p w14:paraId="62EB8E2E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Учебная нагрузка рассчитывается исходя из 33 учебных недель в году в I дополнительном и в I классе и 34 учебных недель в году со 2 по 4 класс.</w:t>
      </w:r>
    </w:p>
    <w:p w14:paraId="01BA736D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каждом этапе обучения в учебном плане представлены семь предметных областей и коррекционно-развивающая область. Содержание всех учебных предметов, входящих в состав каждой предметной области, имеет ярко выраженную коррекционно-развивающую направленность, заключающуюся в учете особых образовательных потребностей обучающихся. Кроме этого, с целью коррекции недостатков психического и физического развития обучающихся в структуру учебного плана входит и коррекционно-развивающая область.</w:t>
      </w:r>
    </w:p>
    <w:p w14:paraId="68EAC19C" w14:textId="77777777" w:rsidR="007624CE" w:rsidRDefault="00000000">
      <w:pPr>
        <w:pStyle w:val="ConsPlusNormal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Учебный план включает обязательную часть и часть, формируемую участниками образовательных отношений.</w:t>
      </w:r>
    </w:p>
    <w:p w14:paraId="1112738A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Обязательная часть учебного плана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АООП, и учебное время, отводимое на их изучение по классам (годам) обучения.</w:t>
      </w:r>
    </w:p>
    <w:p w14:paraId="0BE734E6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 учебных предметов в обязательной части учебного плана может различаться для обучающихся с умственной отсталостью разных нозологических групп и определяется в соответствии с представленными ниже учебными планами.</w:t>
      </w:r>
    </w:p>
    <w:p w14:paraId="3FE52522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умственной отсталостью:</w:t>
      </w:r>
    </w:p>
    <w:p w14:paraId="54CE716D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</w:t>
      </w:r>
    </w:p>
    <w:p w14:paraId="0EE247E7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14:paraId="19ED3293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формирование здорового образа жизни, элементарных правил поведения в экстремальных ситуациях.</w:t>
      </w:r>
    </w:p>
    <w:p w14:paraId="3BB9FA15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 учебного плана, формируемая участниками образовательных отношений, обеспечивает реализацию особых (специфических) образовательных потребностей, характерных для каждой группы обучающихся, а также индивидуальных потребностей каждого обучающегося.</w:t>
      </w:r>
    </w:p>
    <w:p w14:paraId="68BBD8CF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Таким образом, часть учебного плана, формируемая участниками образовательных отношений, предусматривает:</w:t>
      </w:r>
    </w:p>
    <w:p w14:paraId="09796D98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учебные занятия, обеспечивающие различные интересы обучающихся, в том числе этнокультурные;</w:t>
      </w:r>
    </w:p>
    <w:p w14:paraId="126E2561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увеличение учебных часов, отводимых на изучение отдельных учебных предметов обязательной части;</w:t>
      </w:r>
    </w:p>
    <w:p w14:paraId="269CC6D1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введение учебных курсов, обеспечивающих удовлетворение особых образовательных потребностей обучающихся с умственной отсталостью и необходимую коррекцию недостатков в психическом и (или) физическом развитии;</w:t>
      </w:r>
    </w:p>
    <w:p w14:paraId="67840BD3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введение учебных курсов для факультативного изучения отдельных учебных предметов.</w:t>
      </w:r>
    </w:p>
    <w:p w14:paraId="4FC69DEE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Неотъемлемой составляющей учебного плана является внеурочная деятельность, включающая коррекционно-развивающую область и другие направления внеурочной деятельности.</w:t>
      </w:r>
    </w:p>
    <w:p w14:paraId="11A58C1B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Содержание коррекционно-развивающей области учебного плана представлено обязательными коррекционными курсами (коррекционно развивающими занятиями).</w:t>
      </w:r>
    </w:p>
    <w:p w14:paraId="16FC96B7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Выбор коррекционных индивидуальных и групповых занятий, их количественное соотношение может осуществляться общеобразовательной организацией самостоятельно, исходя из психофизических особенностей обучающихся с умственной отсталостью на основании рекомендаций психолого-медико-педагогической комиссии. Время, отведенное на реализацию коррекционноразвивающей области, не учитывается при определении максимально допустимой учебной нагрузки, но учитывается при определении объемов финансирования.</w:t>
      </w:r>
    </w:p>
    <w:p w14:paraId="732EB914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Всего на коррекционно-развивающую область отводится не менее 5 часов в неделю из часов внеурочной деятельности.</w:t>
      </w:r>
    </w:p>
    <w:p w14:paraId="627F22DC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Организация занятий по направлениям внеурочной деятельности является неотъемлемой частью образовательного процесса в общеобразовательной организации. Образовательные организации предоставляют обучающимся возможность выбора широкого спектра занятий, направленных на их развитие.</w:t>
      </w:r>
    </w:p>
    <w:p w14:paraId="42692FA8" w14:textId="77777777" w:rsidR="007624CE" w:rsidRDefault="0000000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развития потенциала тех обучающихся с умственной отсталостью, которые в силу особенностей своего психофизического развития испытывают трудности в усвоении отдельных учебных предметов, могут разрабатываться с участием их родителей (законных представителей) индивидуальные учебные планы, в рамках которых формируются индивидуальные учебные программы (содержание дисциплин, курсов, модулей, темп и формы образования). Реализация индивидуальных учебных планов, программ сопровождается тьюторской поддержкой.</w:t>
      </w:r>
    </w:p>
    <w:p w14:paraId="585622C9" w14:textId="77777777" w:rsidR="007624CE" w:rsidRDefault="007624C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B81624A" w14:textId="77777777" w:rsidR="007624CE" w:rsidRDefault="00000000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Недельный учебный план обучающихся I - IV клас</w:t>
      </w:r>
      <w:r>
        <w:rPr>
          <w:rFonts w:ascii="Times New Roman" w:hAnsi="Times New Roman" w:cs="Times New Roman"/>
          <w:sz w:val="18"/>
          <w:szCs w:val="18"/>
        </w:rPr>
        <w:t xml:space="preserve">сов </w:t>
      </w:r>
      <w:r>
        <w:rPr>
          <w:rFonts w:asciiTheme="majorBidi" w:hAnsiTheme="majorBidi" w:cstheme="majorBidi"/>
          <w:sz w:val="18"/>
          <w:szCs w:val="18"/>
        </w:rPr>
        <w:t>с нарушением интелекта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2DA4B8F4" w14:textId="77777777" w:rsidR="007624CE" w:rsidRDefault="007624C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4360"/>
        <w:gridCol w:w="623"/>
        <w:gridCol w:w="623"/>
        <w:gridCol w:w="623"/>
        <w:gridCol w:w="623"/>
      </w:tblGrid>
      <w:tr w:rsidR="007624CE" w14:paraId="1CC11168" w14:textId="77777777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3D16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Предметные области</w:t>
            </w:r>
          </w:p>
        </w:tc>
        <w:tc>
          <w:tcPr>
            <w:tcW w:w="4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43AC" w14:textId="77777777" w:rsidR="007624CE" w:rsidRDefault="007624CE">
            <w:pPr>
              <w:pStyle w:val="ConsPlusNormal"/>
              <w:spacing w:line="257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C652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 часов</w:t>
            </w:r>
          </w:p>
        </w:tc>
      </w:tr>
      <w:tr w:rsidR="007624CE" w14:paraId="05D4980D" w14:textId="77777777">
        <w:trPr>
          <w:trHeight w:val="423"/>
        </w:trPr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7F8D" w14:textId="77777777" w:rsidR="007624CE" w:rsidRDefault="007624CE">
            <w:pPr>
              <w:spacing w:after="0" w:line="257" w:lineRule="auto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4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039C" w14:textId="77777777" w:rsidR="007624CE" w:rsidRDefault="007624CE">
            <w:pPr>
              <w:spacing w:after="0" w:line="257" w:lineRule="auto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6B23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I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F41B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II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9A35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III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BA65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IV</w:t>
            </w:r>
          </w:p>
        </w:tc>
      </w:tr>
      <w:tr w:rsidR="007624CE" w14:paraId="11AF7395" w14:textId="77777777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D8A7" w14:textId="77777777" w:rsidR="007624CE" w:rsidRDefault="007624CE">
            <w:pPr>
              <w:spacing w:after="0" w:line="257" w:lineRule="auto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965C6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Учебные предметы</w:t>
            </w: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0E01" w14:textId="77777777" w:rsidR="007624CE" w:rsidRDefault="007624CE">
            <w:pPr>
              <w:spacing w:after="0" w:line="257" w:lineRule="auto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3B98" w14:textId="77777777" w:rsidR="007624CE" w:rsidRDefault="007624CE">
            <w:pPr>
              <w:spacing w:after="0" w:line="257" w:lineRule="auto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FA2E" w14:textId="77777777" w:rsidR="007624CE" w:rsidRDefault="007624CE">
            <w:pPr>
              <w:spacing w:after="0" w:line="257" w:lineRule="auto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86E2" w14:textId="77777777" w:rsidR="007624CE" w:rsidRDefault="007624CE">
            <w:pPr>
              <w:spacing w:after="0" w:line="257" w:lineRule="auto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7624CE" w14:paraId="60AFAC11" w14:textId="77777777">
        <w:tc>
          <w:tcPr>
            <w:tcW w:w="9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C8C3" w14:textId="77777777" w:rsidR="007624CE" w:rsidRDefault="00000000">
            <w:pPr>
              <w:pStyle w:val="ConsPlusNormal"/>
              <w:spacing w:line="257" w:lineRule="auto"/>
              <w:jc w:val="center"/>
              <w:outlineLvl w:val="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Обязательная часть</w:t>
            </w:r>
          </w:p>
        </w:tc>
      </w:tr>
      <w:tr w:rsidR="007624CE" w14:paraId="0B0577AD" w14:textId="77777777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F01A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 Язык и речевая практика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CFECD0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Русский язык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BCB977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23ABCD" w14:textId="44CD6870" w:rsidR="007624CE" w:rsidRDefault="00D918F2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829955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41451E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</w:tr>
      <w:tr w:rsidR="007624CE" w14:paraId="208A87EC" w14:textId="77777777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F146" w14:textId="77777777" w:rsidR="007624CE" w:rsidRDefault="007624CE">
            <w:pPr>
              <w:spacing w:after="0" w:line="257" w:lineRule="auto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4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510AEF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Чтение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1D3A15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4A0780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0EAB77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4D8B6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</w:tr>
      <w:tr w:rsidR="007624CE" w14:paraId="49398954" w14:textId="77777777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3F59" w14:textId="77777777" w:rsidR="007624CE" w:rsidRDefault="007624CE">
            <w:pPr>
              <w:spacing w:after="0" w:line="257" w:lineRule="auto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38A3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Речевая практика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9012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C79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0ABC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9E52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7624CE" w14:paraId="0A6272ED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37AE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 Математика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D1B8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Математика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72E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14AB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8F6E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4859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</w:tr>
      <w:tr w:rsidR="007624CE" w14:paraId="6954D14D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F937C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3. Естествознание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EE64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Мир природы и человека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CF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1518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071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FC17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7624CE" w14:paraId="549C09F3" w14:textId="77777777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53BB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4. Искусство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0F2831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Музыка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85B200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0A6771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2F31CB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96071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7624CE" w14:paraId="0420F9C4" w14:textId="77777777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9961" w14:textId="77777777" w:rsidR="007624CE" w:rsidRDefault="007624CE">
            <w:pPr>
              <w:spacing w:after="0" w:line="257" w:lineRule="auto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D982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Рисование (изобразительное искусство)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1DB4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60B0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1D73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92A0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7624CE" w14:paraId="1B53E37F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8E6D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5. Физическая культура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A43F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Адаптивная физическая культура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C4A6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129E" w14:textId="1C927F24" w:rsidR="007624CE" w:rsidRDefault="00D918F2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FC2E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672C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7624CE" w14:paraId="44BDEEDA" w14:textId="7777777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30D0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 Технология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85CF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Ручной труд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45EA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1B9E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4EBE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C0C4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7624CE" w14:paraId="0223716E" w14:textId="77777777"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FE42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Итого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F462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153E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A37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186B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</w:tr>
      <w:tr w:rsidR="007624CE" w14:paraId="6F3D7A04" w14:textId="77777777">
        <w:tc>
          <w:tcPr>
            <w:tcW w:w="9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310D" w14:textId="77777777" w:rsidR="007624CE" w:rsidRDefault="00000000">
            <w:pPr>
              <w:pStyle w:val="ConsPlusNormal"/>
              <w:spacing w:line="257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Часть, формируемая участниками образовательных отношений:</w:t>
            </w:r>
          </w:p>
        </w:tc>
      </w:tr>
      <w:tr w:rsidR="007624CE" w14:paraId="06EE4290" w14:textId="77777777"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EE86F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Максимально допустимая годовая нагрузка (при 5-дневной учебной неделе)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C344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D27B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9D2A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1DFC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</w:t>
            </w:r>
          </w:p>
        </w:tc>
      </w:tr>
      <w:tr w:rsidR="007624CE" w14:paraId="23704E7F" w14:textId="77777777">
        <w:tc>
          <w:tcPr>
            <w:tcW w:w="9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C4502" w14:textId="77777777" w:rsidR="007624CE" w:rsidRDefault="00000000">
            <w:pPr>
              <w:pStyle w:val="ConsPlusNormal"/>
              <w:spacing w:line="257" w:lineRule="auto"/>
              <w:ind w:firstLineChars="250" w:firstLine="50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Коррекционно-развивающая область (коррекционные занятия и ритмика):</w:t>
            </w:r>
          </w:p>
        </w:tc>
      </w:tr>
      <w:tr w:rsidR="007624CE" w14:paraId="207737A7" w14:textId="77777777">
        <w:tc>
          <w:tcPr>
            <w:tcW w:w="66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801FDA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логопедические занятия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2AD23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8E15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7AC230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78B2FC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</w:tr>
      <w:tr w:rsidR="007624CE" w14:paraId="44E5B059" w14:textId="77777777">
        <w:tc>
          <w:tcPr>
            <w:tcW w:w="66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9ECDCC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ритмика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49D391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462DF3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5DC009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9CDD61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7624CE" w14:paraId="4013DF01" w14:textId="77777777">
        <w:tc>
          <w:tcPr>
            <w:tcW w:w="66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AB2591" w14:textId="77777777" w:rsidR="007624CE" w:rsidRDefault="00000000">
            <w:pPr>
              <w:pStyle w:val="ConsPlusNormal"/>
              <w:spacing w:line="257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развитие психомоторики и сенсорных процессов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CD0058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93138D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1CB0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7D92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7624CE" w14:paraId="3755C739" w14:textId="77777777">
        <w:tc>
          <w:tcPr>
            <w:tcW w:w="9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F7D0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Внеурочная деятельность:</w:t>
            </w:r>
          </w:p>
        </w:tc>
      </w:tr>
      <w:tr w:rsidR="007624CE" w14:paraId="096F901B" w14:textId="77777777"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9552" w14:textId="77777777" w:rsidR="007624CE" w:rsidRDefault="00000000">
            <w:pPr>
              <w:pStyle w:val="TableParagraph"/>
              <w:spacing w:after="0" w:line="257" w:lineRule="auto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  <w:lang w:eastAsia="ru-RU"/>
              </w:rPr>
              <w:t>«Орлята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lang w:val="en-US" w:eastAsia="ru-RU"/>
              </w:rPr>
              <w:t xml:space="preserve"> России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4CCB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F80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625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80F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7624CE" w14:paraId="1D158364" w14:textId="77777777"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0AA4" w14:textId="77777777" w:rsidR="007624CE" w:rsidRDefault="00000000">
            <w:pPr>
              <w:pStyle w:val="TableParagraph"/>
              <w:spacing w:after="0" w:line="257" w:lineRule="auto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«Спортивные</w:t>
            </w:r>
            <w:r>
              <w:rPr>
                <w:rFonts w:ascii="Times New Roman" w:hAnsi="Times New Roman" w:cs="Times New Roman"/>
                <w:sz w:val="24"/>
                <w:szCs w:val="28"/>
                <w:lang w:val="en-US" w:eastAsia="ru-RU"/>
              </w:rPr>
              <w:t xml:space="preserve"> игры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FD36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CCF8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2374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FF6B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7624CE" w14:paraId="179BB23C" w14:textId="77777777"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4CCC" w14:textId="77777777" w:rsidR="007624CE" w:rsidRDefault="00000000">
            <w:pPr>
              <w:pStyle w:val="TableParagraph"/>
              <w:spacing w:after="0" w:line="257" w:lineRule="auto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  <w:lang w:eastAsia="ru-RU"/>
              </w:rPr>
              <w:t>«Разговоры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lang w:val="en-US" w:eastAsia="ru-RU"/>
              </w:rPr>
              <w:t xml:space="preserve"> о важном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142A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51DF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9DD8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4C65" w14:textId="77777777" w:rsidR="007624CE" w:rsidRDefault="00000000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</w:tbl>
    <w:p w14:paraId="4B115EDE" w14:textId="77777777" w:rsidR="007624CE" w:rsidRDefault="007624CE">
      <w:pPr>
        <w:pStyle w:val="ConsPlusNormal"/>
        <w:ind w:firstLine="540"/>
        <w:jc w:val="both"/>
      </w:pPr>
    </w:p>
    <w:p w14:paraId="747157E4" w14:textId="77777777" w:rsidR="007624CE" w:rsidRDefault="007624CE">
      <w:pPr>
        <w:pStyle w:val="ConsPlusNormal"/>
        <w:ind w:firstLine="540"/>
        <w:jc w:val="both"/>
      </w:pPr>
    </w:p>
    <w:p w14:paraId="3B45BF96" w14:textId="77777777" w:rsidR="007624CE" w:rsidRDefault="007624CE"/>
    <w:sectPr w:rsidR="007624CE">
      <w:pgSz w:w="11906" w:h="16838"/>
      <w:pgMar w:top="47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3C2DB" w14:textId="77777777" w:rsidR="00B41C10" w:rsidRDefault="00B41C10">
      <w:pPr>
        <w:spacing w:line="240" w:lineRule="auto"/>
      </w:pPr>
      <w:r>
        <w:separator/>
      </w:r>
    </w:p>
  </w:endnote>
  <w:endnote w:type="continuationSeparator" w:id="0">
    <w:p w14:paraId="39B9B00D" w14:textId="77777777" w:rsidR="00B41C10" w:rsidRDefault="00B41C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7F96D" w14:textId="77777777" w:rsidR="00B41C10" w:rsidRDefault="00B41C10">
      <w:pPr>
        <w:spacing w:after="0"/>
      </w:pPr>
      <w:r>
        <w:separator/>
      </w:r>
    </w:p>
  </w:footnote>
  <w:footnote w:type="continuationSeparator" w:id="0">
    <w:p w14:paraId="5720CF10" w14:textId="77777777" w:rsidR="00B41C10" w:rsidRDefault="00B41C1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BE6"/>
    <w:rsid w:val="001640CD"/>
    <w:rsid w:val="006F5322"/>
    <w:rsid w:val="007624CE"/>
    <w:rsid w:val="00792237"/>
    <w:rsid w:val="00904BE6"/>
    <w:rsid w:val="00B41C10"/>
    <w:rsid w:val="00D918F2"/>
    <w:rsid w:val="191842DE"/>
    <w:rsid w:val="51444EC3"/>
    <w:rsid w:val="63516AD4"/>
    <w:rsid w:val="6DDD5567"/>
    <w:rsid w:val="76FB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83C82"/>
  <w15:docId w15:val="{AA2C0C99-60E5-4DA5-A794-9B22804B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table" w:styleId="a5">
    <w:name w:val="Table Grid"/>
    <w:basedOn w:val="a1"/>
    <w:uiPriority w:val="3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Cell">
    <w:name w:val="ConsPlusCell"/>
    <w:qFormat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qFormat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qFormat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qFormat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935</Words>
  <Characters>5335</Characters>
  <Application>Microsoft Office Word</Application>
  <DocSecurity>0</DocSecurity>
  <Lines>44</Lines>
  <Paragraphs>12</Paragraphs>
  <ScaleCrop>false</ScaleCrop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Администратор</cp:lastModifiedBy>
  <cp:revision>3</cp:revision>
  <cp:lastPrinted>2025-09-04T02:48:00Z</cp:lastPrinted>
  <dcterms:created xsi:type="dcterms:W3CDTF">2023-05-18T19:49:00Z</dcterms:created>
  <dcterms:modified xsi:type="dcterms:W3CDTF">2026-09-01T08:22:00Z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5A58579E74D34189AAF21F24A5F82942_13</vt:lpwstr>
  </property>
</Properties>
</file>